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B6C6C" w14:textId="2848C98C" w:rsidR="00A10BAF" w:rsidRPr="008011EB" w:rsidRDefault="008011EB" w:rsidP="008011EB">
      <w:pPr>
        <w:pStyle w:val="NoSpacing"/>
        <w:jc w:val="center"/>
        <w:rPr>
          <w:rFonts w:ascii="Arial" w:hAnsi="Arial" w:cs="Arial"/>
          <w:b/>
          <w:bCs/>
          <w:sz w:val="20"/>
          <w:szCs w:val="20"/>
        </w:rPr>
      </w:pPr>
      <w:r w:rsidRPr="008011EB">
        <w:rPr>
          <w:rFonts w:ascii="Arial" w:hAnsi="Arial" w:cs="Arial"/>
          <w:b/>
          <w:bCs/>
          <w:sz w:val="20"/>
          <w:szCs w:val="20"/>
        </w:rPr>
        <w:t>Megan Plenderleith</w:t>
      </w:r>
    </w:p>
    <w:p w14:paraId="558F49C4" w14:textId="77777777" w:rsidR="008011EB" w:rsidRDefault="008011EB" w:rsidP="008011EB">
      <w:pPr>
        <w:pStyle w:val="NoSpacing"/>
        <w:rPr>
          <w:rFonts w:ascii="Arial" w:hAnsi="Arial" w:cs="Arial"/>
          <w:sz w:val="20"/>
          <w:szCs w:val="20"/>
        </w:rPr>
      </w:pPr>
    </w:p>
    <w:p w14:paraId="451487DF" w14:textId="633C1CFA" w:rsidR="00B1099D" w:rsidRDefault="008011EB" w:rsidP="008011EB">
      <w:pPr>
        <w:pStyle w:val="NoSpacing"/>
        <w:rPr>
          <w:rFonts w:ascii="Arial" w:hAnsi="Arial" w:cs="Arial"/>
          <w:sz w:val="20"/>
          <w:szCs w:val="20"/>
        </w:rPr>
      </w:pPr>
      <w:r w:rsidRPr="008011EB">
        <w:rPr>
          <w:rFonts w:ascii="Arial" w:hAnsi="Arial" w:cs="Arial"/>
          <w:sz w:val="20"/>
          <w:szCs w:val="20"/>
        </w:rPr>
        <w:t xml:space="preserve">I am a dedicated </w:t>
      </w:r>
      <w:r w:rsidR="00DF29D5">
        <w:rPr>
          <w:rFonts w:ascii="Arial" w:hAnsi="Arial" w:cs="Arial"/>
          <w:sz w:val="20"/>
          <w:szCs w:val="20"/>
        </w:rPr>
        <w:t xml:space="preserve">freelance </w:t>
      </w:r>
      <w:r w:rsidRPr="008011EB">
        <w:rPr>
          <w:rFonts w:ascii="Arial" w:hAnsi="Arial" w:cs="Arial"/>
          <w:sz w:val="20"/>
          <w:szCs w:val="20"/>
        </w:rPr>
        <w:t>fundraiser</w:t>
      </w:r>
      <w:r w:rsidR="00D80E44">
        <w:rPr>
          <w:rFonts w:ascii="Arial" w:hAnsi="Arial" w:cs="Arial"/>
          <w:sz w:val="20"/>
          <w:szCs w:val="20"/>
        </w:rPr>
        <w:t xml:space="preserve">, specialising in </w:t>
      </w:r>
      <w:r w:rsidR="00E1039B">
        <w:rPr>
          <w:rFonts w:ascii="Arial" w:hAnsi="Arial" w:cs="Arial"/>
          <w:sz w:val="20"/>
          <w:szCs w:val="20"/>
        </w:rPr>
        <w:t>Individual</w:t>
      </w:r>
      <w:r w:rsidR="00D80E44">
        <w:rPr>
          <w:rFonts w:ascii="Arial" w:hAnsi="Arial" w:cs="Arial"/>
          <w:sz w:val="20"/>
          <w:szCs w:val="20"/>
        </w:rPr>
        <w:t xml:space="preserve"> </w:t>
      </w:r>
      <w:r w:rsidR="00E1039B">
        <w:rPr>
          <w:rFonts w:ascii="Arial" w:hAnsi="Arial" w:cs="Arial"/>
          <w:sz w:val="20"/>
          <w:szCs w:val="20"/>
        </w:rPr>
        <w:t>G</w:t>
      </w:r>
      <w:r w:rsidR="00D80E44">
        <w:rPr>
          <w:rFonts w:ascii="Arial" w:hAnsi="Arial" w:cs="Arial"/>
          <w:sz w:val="20"/>
          <w:szCs w:val="20"/>
        </w:rPr>
        <w:t>iving,</w:t>
      </w:r>
      <w:r w:rsidRPr="008011EB">
        <w:rPr>
          <w:rFonts w:ascii="Arial" w:hAnsi="Arial" w:cs="Arial"/>
          <w:sz w:val="20"/>
          <w:szCs w:val="20"/>
        </w:rPr>
        <w:t xml:space="preserve"> and have spent the last </w:t>
      </w:r>
      <w:r w:rsidR="00390236">
        <w:rPr>
          <w:rFonts w:ascii="Arial" w:hAnsi="Arial" w:cs="Arial"/>
          <w:sz w:val="20"/>
          <w:szCs w:val="20"/>
        </w:rPr>
        <w:t>7</w:t>
      </w:r>
      <w:r w:rsidRPr="008011EB">
        <w:rPr>
          <w:rFonts w:ascii="Arial" w:hAnsi="Arial" w:cs="Arial"/>
          <w:sz w:val="20"/>
          <w:szCs w:val="20"/>
        </w:rPr>
        <w:t xml:space="preserve"> years of my career working for </w:t>
      </w:r>
      <w:r w:rsidR="00B02FA2" w:rsidRPr="008011EB">
        <w:rPr>
          <w:rFonts w:ascii="Arial" w:hAnsi="Arial" w:cs="Arial"/>
          <w:sz w:val="20"/>
          <w:szCs w:val="20"/>
        </w:rPr>
        <w:t>several</w:t>
      </w:r>
      <w:r w:rsidRPr="008011EB">
        <w:rPr>
          <w:rFonts w:ascii="Arial" w:hAnsi="Arial" w:cs="Arial"/>
          <w:sz w:val="20"/>
          <w:szCs w:val="20"/>
        </w:rPr>
        <w:t xml:space="preserve"> incredible charities, including the Royal British Legion for the past </w:t>
      </w:r>
      <w:r w:rsidR="00BD7573">
        <w:rPr>
          <w:rFonts w:ascii="Arial" w:hAnsi="Arial" w:cs="Arial"/>
          <w:sz w:val="20"/>
          <w:szCs w:val="20"/>
        </w:rPr>
        <w:t>3</w:t>
      </w:r>
      <w:r w:rsidRPr="008011EB">
        <w:rPr>
          <w:rFonts w:ascii="Arial" w:hAnsi="Arial" w:cs="Arial"/>
          <w:sz w:val="20"/>
          <w:szCs w:val="20"/>
        </w:rPr>
        <w:t xml:space="preserve"> years, Guide Dogs, Prostate Cancer UK and a smaller local charity called Naomi House. I have also joined the Board of Trustees as </w:t>
      </w:r>
      <w:r w:rsidR="00B1099D">
        <w:rPr>
          <w:rFonts w:ascii="Arial" w:hAnsi="Arial" w:cs="Arial"/>
          <w:sz w:val="20"/>
          <w:szCs w:val="20"/>
        </w:rPr>
        <w:t>a</w:t>
      </w:r>
      <w:r w:rsidRPr="008011EB">
        <w:rPr>
          <w:rFonts w:ascii="Arial" w:hAnsi="Arial" w:cs="Arial"/>
          <w:sz w:val="20"/>
          <w:szCs w:val="20"/>
        </w:rPr>
        <w:t xml:space="preserve"> Fundraising Trustee for The Breck Foundation, a charity founded to empower and teach children how to stay safe online. </w:t>
      </w:r>
      <w:r w:rsidR="00CC58A5">
        <w:rPr>
          <w:rFonts w:ascii="Arial" w:hAnsi="Arial" w:cs="Arial"/>
          <w:sz w:val="20"/>
          <w:szCs w:val="20"/>
        </w:rPr>
        <w:t>I thrive breaking down a problem and finding a strategic</w:t>
      </w:r>
      <w:r w:rsidR="00046D9F">
        <w:rPr>
          <w:rFonts w:ascii="Arial" w:hAnsi="Arial" w:cs="Arial"/>
          <w:sz w:val="20"/>
          <w:szCs w:val="20"/>
        </w:rPr>
        <w:t xml:space="preserve"> resolution</w:t>
      </w:r>
      <w:r w:rsidR="00122863">
        <w:rPr>
          <w:rFonts w:ascii="Arial" w:hAnsi="Arial" w:cs="Arial"/>
          <w:sz w:val="20"/>
          <w:szCs w:val="20"/>
        </w:rPr>
        <w:t>s,</w:t>
      </w:r>
      <w:r w:rsidR="00046D9F">
        <w:rPr>
          <w:rFonts w:ascii="Arial" w:hAnsi="Arial" w:cs="Arial"/>
          <w:sz w:val="20"/>
          <w:szCs w:val="20"/>
        </w:rPr>
        <w:t xml:space="preserve"> and have spent the last 3 years developing</w:t>
      </w:r>
      <w:r w:rsidR="00122863">
        <w:rPr>
          <w:rFonts w:ascii="Arial" w:hAnsi="Arial" w:cs="Arial"/>
          <w:sz w:val="20"/>
          <w:szCs w:val="20"/>
        </w:rPr>
        <w:t xml:space="preserve"> and implementing</w:t>
      </w:r>
      <w:r w:rsidR="00046D9F">
        <w:rPr>
          <w:rFonts w:ascii="Arial" w:hAnsi="Arial" w:cs="Arial"/>
          <w:sz w:val="20"/>
          <w:szCs w:val="20"/>
        </w:rPr>
        <w:t xml:space="preserve"> the In Memory strategy at the Royal British Legion. This includes supporter welcome journeys, further stewardship, and cross selling into other IG products.</w:t>
      </w:r>
    </w:p>
    <w:p w14:paraId="7408D074" w14:textId="77777777" w:rsidR="00B1099D" w:rsidRDefault="00B1099D" w:rsidP="008011EB">
      <w:pPr>
        <w:pStyle w:val="NoSpacing"/>
        <w:rPr>
          <w:rFonts w:ascii="Arial" w:hAnsi="Arial" w:cs="Arial"/>
          <w:sz w:val="20"/>
          <w:szCs w:val="20"/>
        </w:rPr>
      </w:pPr>
    </w:p>
    <w:p w14:paraId="642C8D5B" w14:textId="43FE7E3E" w:rsidR="008011EB" w:rsidRDefault="008011EB" w:rsidP="008011EB">
      <w:pPr>
        <w:pStyle w:val="NoSpacing"/>
        <w:rPr>
          <w:rFonts w:ascii="Arial" w:hAnsi="Arial" w:cs="Arial"/>
          <w:sz w:val="20"/>
          <w:szCs w:val="20"/>
        </w:rPr>
      </w:pPr>
      <w:r w:rsidRPr="008011EB">
        <w:rPr>
          <w:rFonts w:ascii="Arial" w:hAnsi="Arial" w:cs="Arial"/>
          <w:sz w:val="20"/>
          <w:szCs w:val="20"/>
        </w:rPr>
        <w:t>I have a keen eye for data insight and regularly use key metrics within results data to inform future supporter journeys to encourage sustainable net income, such as supporter donation behaviour, cross sell activity and audience demographic</w:t>
      </w:r>
      <w:r w:rsidR="0028045B">
        <w:rPr>
          <w:rFonts w:ascii="Arial" w:hAnsi="Arial" w:cs="Arial"/>
          <w:sz w:val="20"/>
          <w:szCs w:val="20"/>
        </w:rPr>
        <w:t xml:space="preserve">s. </w:t>
      </w:r>
      <w:r w:rsidR="00CB26F9">
        <w:rPr>
          <w:rFonts w:ascii="Arial" w:hAnsi="Arial" w:cs="Arial"/>
          <w:sz w:val="20"/>
          <w:szCs w:val="20"/>
        </w:rPr>
        <w:t xml:space="preserve">Aside from my key skills listed below, </w:t>
      </w:r>
      <w:r w:rsidR="00BF26F6">
        <w:rPr>
          <w:rFonts w:ascii="Arial" w:hAnsi="Arial" w:cs="Arial"/>
          <w:sz w:val="20"/>
          <w:szCs w:val="20"/>
        </w:rPr>
        <w:t xml:space="preserve">I count myself as a very well-rounded fundraiser, with particular </w:t>
      </w:r>
      <w:r w:rsidR="00AB42D8">
        <w:rPr>
          <w:rFonts w:ascii="Arial" w:hAnsi="Arial" w:cs="Arial"/>
          <w:sz w:val="20"/>
          <w:szCs w:val="20"/>
        </w:rPr>
        <w:t>interest and experience</w:t>
      </w:r>
      <w:r w:rsidR="00BF26F6">
        <w:rPr>
          <w:rFonts w:ascii="Arial" w:hAnsi="Arial" w:cs="Arial"/>
          <w:sz w:val="20"/>
          <w:szCs w:val="20"/>
        </w:rPr>
        <w:t xml:space="preserve"> in </w:t>
      </w:r>
      <w:r w:rsidR="00AB42D8">
        <w:rPr>
          <w:rFonts w:ascii="Arial" w:hAnsi="Arial" w:cs="Arial"/>
          <w:sz w:val="20"/>
          <w:szCs w:val="20"/>
        </w:rPr>
        <w:t>multi-</w:t>
      </w:r>
      <w:r w:rsidR="00BF26F6">
        <w:rPr>
          <w:rFonts w:ascii="Arial" w:hAnsi="Arial" w:cs="Arial"/>
          <w:sz w:val="20"/>
          <w:szCs w:val="20"/>
        </w:rPr>
        <w:t>project delivery</w:t>
      </w:r>
      <w:r w:rsidR="00F534F0">
        <w:rPr>
          <w:rFonts w:ascii="Arial" w:hAnsi="Arial" w:cs="Arial"/>
          <w:sz w:val="20"/>
          <w:szCs w:val="20"/>
        </w:rPr>
        <w:t xml:space="preserve"> across strategic programmes, Direct Marketing and Email Marketing campaigns</w:t>
      </w:r>
      <w:r w:rsidR="00BF26F6">
        <w:rPr>
          <w:rFonts w:ascii="Arial" w:hAnsi="Arial" w:cs="Arial"/>
          <w:sz w:val="20"/>
          <w:szCs w:val="20"/>
        </w:rPr>
        <w:t xml:space="preserve">, </w:t>
      </w:r>
      <w:r w:rsidR="00F534F0">
        <w:rPr>
          <w:rFonts w:ascii="Arial" w:hAnsi="Arial" w:cs="Arial"/>
          <w:sz w:val="20"/>
          <w:szCs w:val="20"/>
        </w:rPr>
        <w:t>in-memory and legacy</w:t>
      </w:r>
      <w:r w:rsidR="00BF26F6">
        <w:rPr>
          <w:rFonts w:ascii="Arial" w:hAnsi="Arial" w:cs="Arial"/>
          <w:sz w:val="20"/>
          <w:szCs w:val="20"/>
        </w:rPr>
        <w:t xml:space="preserve"> fundraising</w:t>
      </w:r>
      <w:r w:rsidR="0028045B">
        <w:rPr>
          <w:rFonts w:ascii="Arial" w:hAnsi="Arial" w:cs="Arial"/>
          <w:sz w:val="20"/>
          <w:szCs w:val="20"/>
        </w:rPr>
        <w:t xml:space="preserve">, </w:t>
      </w:r>
      <w:r w:rsidR="00BC2928">
        <w:rPr>
          <w:rFonts w:ascii="Arial" w:hAnsi="Arial" w:cs="Arial"/>
          <w:sz w:val="20"/>
          <w:szCs w:val="20"/>
        </w:rPr>
        <w:t xml:space="preserve">bid writing, </w:t>
      </w:r>
      <w:r w:rsidR="0028045B">
        <w:rPr>
          <w:rFonts w:ascii="Arial" w:hAnsi="Arial" w:cs="Arial"/>
          <w:sz w:val="20"/>
          <w:szCs w:val="20"/>
        </w:rPr>
        <w:t>forecasting and budgeting</w:t>
      </w:r>
      <w:r w:rsidR="00F534F0">
        <w:rPr>
          <w:rFonts w:ascii="Arial" w:hAnsi="Arial" w:cs="Arial"/>
          <w:sz w:val="20"/>
          <w:szCs w:val="20"/>
        </w:rPr>
        <w:t xml:space="preserve">, </w:t>
      </w:r>
      <w:r w:rsidR="00F534F0">
        <w:rPr>
          <w:rFonts w:ascii="Arial" w:hAnsi="Arial" w:cs="Arial"/>
          <w:sz w:val="20"/>
          <w:szCs w:val="20"/>
        </w:rPr>
        <w:t>event management</w:t>
      </w:r>
      <w:r w:rsidR="00F534F0">
        <w:rPr>
          <w:rFonts w:ascii="Arial" w:hAnsi="Arial" w:cs="Arial"/>
          <w:sz w:val="20"/>
          <w:szCs w:val="20"/>
        </w:rPr>
        <w:t xml:space="preserve"> and logistics</w:t>
      </w:r>
      <w:r w:rsidR="0028045B">
        <w:rPr>
          <w:rFonts w:ascii="Arial" w:hAnsi="Arial" w:cs="Arial"/>
          <w:sz w:val="20"/>
          <w:szCs w:val="20"/>
        </w:rPr>
        <w:t xml:space="preserve"> and teamwork.</w:t>
      </w:r>
    </w:p>
    <w:p w14:paraId="2A1E8175" w14:textId="77777777" w:rsidR="00A13EBA" w:rsidRPr="008011EB" w:rsidRDefault="00A13EBA" w:rsidP="008011EB">
      <w:pPr>
        <w:pStyle w:val="NoSpacing"/>
        <w:rPr>
          <w:rFonts w:ascii="Arial" w:hAnsi="Arial" w:cs="Arial"/>
          <w:sz w:val="20"/>
          <w:szCs w:val="20"/>
        </w:rPr>
      </w:pPr>
    </w:p>
    <w:p w14:paraId="1C37BAC5" w14:textId="77777777" w:rsidR="008011EB" w:rsidRDefault="008011EB" w:rsidP="008011EB">
      <w:pPr>
        <w:pStyle w:val="NoSpacing"/>
        <w:rPr>
          <w:rFonts w:ascii="Arial" w:hAnsi="Arial" w:cs="Arial"/>
          <w:sz w:val="20"/>
          <w:szCs w:val="20"/>
        </w:rPr>
      </w:pPr>
      <w:r w:rsidRPr="008011EB">
        <w:rPr>
          <w:rFonts w:ascii="Arial" w:hAnsi="Arial" w:cs="Arial"/>
          <w:sz w:val="20"/>
          <w:szCs w:val="20"/>
        </w:rPr>
        <w:t>I have recently achieved a Distinction grade Fundraising Diploma and I'm always looking where I can take on further responsibility and hold increased accountability for decisions made to improve fundraising performance, supporter experience and the overarching fundraising strategies used to drive future growth.</w:t>
      </w:r>
    </w:p>
    <w:p w14:paraId="222402C1" w14:textId="77777777" w:rsidR="00A13EBA" w:rsidRPr="00A13EBA" w:rsidRDefault="00A13EBA" w:rsidP="008011EB">
      <w:pPr>
        <w:pStyle w:val="NoSpacing"/>
        <w:rPr>
          <w:rFonts w:ascii="Arial" w:hAnsi="Arial" w:cs="Arial"/>
          <w:b/>
          <w:bCs/>
          <w:sz w:val="20"/>
          <w:szCs w:val="20"/>
          <w:u w:val="single"/>
        </w:rPr>
      </w:pPr>
    </w:p>
    <w:p w14:paraId="4FBC7DBC" w14:textId="6CD048A3" w:rsidR="00A13EBA" w:rsidRPr="00A13EBA" w:rsidRDefault="008011EB" w:rsidP="008011EB">
      <w:pPr>
        <w:pStyle w:val="NoSpacing"/>
        <w:rPr>
          <w:rFonts w:ascii="Arial" w:hAnsi="Arial" w:cs="Arial"/>
          <w:b/>
          <w:bCs/>
          <w:sz w:val="20"/>
          <w:szCs w:val="20"/>
          <w:u w:val="single"/>
        </w:rPr>
      </w:pPr>
      <w:r w:rsidRPr="00A13EBA">
        <w:rPr>
          <w:rFonts w:ascii="Arial" w:hAnsi="Arial" w:cs="Arial"/>
          <w:b/>
          <w:bCs/>
          <w:sz w:val="20"/>
          <w:szCs w:val="20"/>
          <w:u w:val="single"/>
        </w:rPr>
        <w:t>Key Skills</w:t>
      </w:r>
    </w:p>
    <w:p w14:paraId="78E979E9" w14:textId="77777777" w:rsidR="00A13EBA" w:rsidRDefault="00A13EBA" w:rsidP="004A3BCF">
      <w:pPr>
        <w:pStyle w:val="NoSpacing"/>
        <w:ind w:left="1080"/>
        <w:rPr>
          <w:rFonts w:ascii="Arial" w:hAnsi="Arial" w:cs="Arial"/>
          <w:sz w:val="20"/>
          <w:szCs w:val="20"/>
        </w:rPr>
        <w:sectPr w:rsidR="00A13EBA" w:rsidSect="00E93C17">
          <w:headerReference w:type="default" r:id="rId8"/>
          <w:pgSz w:w="11906" w:h="16838" w:code="9"/>
          <w:pgMar w:top="1440" w:right="1080" w:bottom="1440" w:left="1080" w:header="706" w:footer="706" w:gutter="0"/>
          <w:cols w:space="708"/>
          <w:docGrid w:linePitch="360"/>
        </w:sectPr>
      </w:pPr>
    </w:p>
    <w:p w14:paraId="53580F5A" w14:textId="42305485"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Data insight</w:t>
      </w:r>
      <w:r w:rsidR="007F19BC">
        <w:rPr>
          <w:rFonts w:ascii="Arial" w:hAnsi="Arial" w:cs="Arial"/>
          <w:sz w:val="20"/>
          <w:szCs w:val="20"/>
        </w:rPr>
        <w:t xml:space="preserve"> and innovation</w:t>
      </w:r>
    </w:p>
    <w:p w14:paraId="7451D645" w14:textId="0FD29DF0"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 xml:space="preserve">Supplier management, both external and internal </w:t>
      </w:r>
    </w:p>
    <w:p w14:paraId="02960876" w14:textId="1E01A967" w:rsid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Individual giving fundraising strategies</w:t>
      </w:r>
    </w:p>
    <w:p w14:paraId="4DE0B71F" w14:textId="763AD85E" w:rsidR="002E726B" w:rsidRDefault="002E726B" w:rsidP="00DF5F0C">
      <w:pPr>
        <w:pStyle w:val="NoSpacing"/>
        <w:numPr>
          <w:ilvl w:val="0"/>
          <w:numId w:val="2"/>
        </w:numPr>
        <w:ind w:left="397" w:hanging="284"/>
        <w:rPr>
          <w:rFonts w:ascii="Arial" w:hAnsi="Arial" w:cs="Arial"/>
          <w:sz w:val="20"/>
          <w:szCs w:val="20"/>
        </w:rPr>
      </w:pPr>
      <w:r>
        <w:rPr>
          <w:rFonts w:ascii="Arial" w:hAnsi="Arial" w:cs="Arial"/>
          <w:sz w:val="20"/>
          <w:szCs w:val="20"/>
        </w:rPr>
        <w:t>Case for support writing and adaptation</w:t>
      </w:r>
    </w:p>
    <w:p w14:paraId="3AB5C93D" w14:textId="1B48DC8C" w:rsidR="00CA39D3" w:rsidRPr="008011EB" w:rsidRDefault="00CA39D3" w:rsidP="00DF5F0C">
      <w:pPr>
        <w:pStyle w:val="NoSpacing"/>
        <w:numPr>
          <w:ilvl w:val="0"/>
          <w:numId w:val="2"/>
        </w:numPr>
        <w:ind w:left="397" w:hanging="284"/>
        <w:rPr>
          <w:rFonts w:ascii="Arial" w:hAnsi="Arial" w:cs="Arial"/>
          <w:sz w:val="20"/>
          <w:szCs w:val="20"/>
        </w:rPr>
      </w:pPr>
      <w:r>
        <w:rPr>
          <w:rFonts w:ascii="Arial" w:hAnsi="Arial" w:cs="Arial"/>
          <w:sz w:val="20"/>
          <w:szCs w:val="20"/>
        </w:rPr>
        <w:t>Internal training workshops and think-tanks</w:t>
      </w:r>
    </w:p>
    <w:p w14:paraId="50CF3FDA" w14:textId="40CC8426"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Supporter Retention</w:t>
      </w:r>
    </w:p>
    <w:p w14:paraId="39D175C0" w14:textId="00F67455"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Stewardship strategies</w:t>
      </w:r>
    </w:p>
    <w:p w14:paraId="339F1247" w14:textId="25B8A184"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Legacy</w:t>
      </w:r>
      <w:r w:rsidR="008D4992">
        <w:rPr>
          <w:rFonts w:ascii="Arial" w:hAnsi="Arial" w:cs="Arial"/>
          <w:sz w:val="20"/>
          <w:szCs w:val="20"/>
        </w:rPr>
        <w:t xml:space="preserve"> and In Memory</w:t>
      </w:r>
      <w:r w:rsidRPr="008011EB">
        <w:rPr>
          <w:rFonts w:ascii="Arial" w:hAnsi="Arial" w:cs="Arial"/>
          <w:sz w:val="20"/>
          <w:szCs w:val="20"/>
        </w:rPr>
        <w:t xml:space="preserve"> acquisition and stewardship</w:t>
      </w:r>
    </w:p>
    <w:p w14:paraId="788D0B3A" w14:textId="7D2E20EF"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Project Management</w:t>
      </w:r>
    </w:p>
    <w:p w14:paraId="55F49D51" w14:textId="6DB25EB4"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Trained copywriter</w:t>
      </w:r>
    </w:p>
    <w:p w14:paraId="5FBFBB3D" w14:textId="595EA3FC"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Data management</w:t>
      </w:r>
    </w:p>
    <w:p w14:paraId="597EED73" w14:textId="1EC5CDF2" w:rsidR="008011EB" w:rsidRP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Leadership</w:t>
      </w:r>
    </w:p>
    <w:p w14:paraId="756829E5" w14:textId="464A3189" w:rsidR="008011EB" w:rsidRDefault="008011EB" w:rsidP="00DF5F0C">
      <w:pPr>
        <w:pStyle w:val="NoSpacing"/>
        <w:numPr>
          <w:ilvl w:val="0"/>
          <w:numId w:val="2"/>
        </w:numPr>
        <w:ind w:left="397" w:hanging="284"/>
        <w:rPr>
          <w:rFonts w:ascii="Arial" w:hAnsi="Arial" w:cs="Arial"/>
          <w:sz w:val="20"/>
          <w:szCs w:val="20"/>
        </w:rPr>
      </w:pPr>
      <w:r w:rsidRPr="008011EB">
        <w:rPr>
          <w:rFonts w:ascii="Arial" w:hAnsi="Arial" w:cs="Arial"/>
          <w:sz w:val="20"/>
          <w:szCs w:val="20"/>
        </w:rPr>
        <w:t xml:space="preserve">Effective </w:t>
      </w:r>
      <w:r w:rsidR="008D4992">
        <w:rPr>
          <w:rFonts w:ascii="Arial" w:hAnsi="Arial" w:cs="Arial"/>
          <w:sz w:val="20"/>
          <w:szCs w:val="20"/>
        </w:rPr>
        <w:t>c</w:t>
      </w:r>
      <w:r w:rsidRPr="008011EB">
        <w:rPr>
          <w:rFonts w:ascii="Arial" w:hAnsi="Arial" w:cs="Arial"/>
          <w:sz w:val="20"/>
          <w:szCs w:val="20"/>
        </w:rPr>
        <w:t>ommunicat</w:t>
      </w:r>
      <w:r w:rsidR="008D4992">
        <w:rPr>
          <w:rFonts w:ascii="Arial" w:hAnsi="Arial" w:cs="Arial"/>
          <w:sz w:val="20"/>
          <w:szCs w:val="20"/>
        </w:rPr>
        <w:t>or</w:t>
      </w:r>
    </w:p>
    <w:p w14:paraId="6F32755A" w14:textId="512C8D32" w:rsidR="00C67D80" w:rsidRPr="008011EB" w:rsidRDefault="006D2893" w:rsidP="00DF5F0C">
      <w:pPr>
        <w:pStyle w:val="NoSpacing"/>
        <w:numPr>
          <w:ilvl w:val="0"/>
          <w:numId w:val="2"/>
        </w:numPr>
        <w:ind w:left="397" w:hanging="284"/>
        <w:rPr>
          <w:rFonts w:ascii="Arial" w:hAnsi="Arial" w:cs="Arial"/>
          <w:sz w:val="20"/>
          <w:szCs w:val="20"/>
        </w:rPr>
      </w:pPr>
      <w:r>
        <w:rPr>
          <w:rFonts w:ascii="Arial" w:hAnsi="Arial" w:cs="Arial"/>
          <w:sz w:val="20"/>
          <w:szCs w:val="20"/>
        </w:rPr>
        <w:t>Collaborative</w:t>
      </w:r>
      <w:r w:rsidR="008D4992">
        <w:rPr>
          <w:rFonts w:ascii="Arial" w:hAnsi="Arial" w:cs="Arial"/>
          <w:sz w:val="20"/>
          <w:szCs w:val="20"/>
        </w:rPr>
        <w:t xml:space="preserve"> worker</w:t>
      </w:r>
    </w:p>
    <w:p w14:paraId="63626DB5" w14:textId="77777777" w:rsidR="006A77D6" w:rsidRDefault="008011EB" w:rsidP="006A77D6">
      <w:pPr>
        <w:pStyle w:val="NoSpacing"/>
        <w:numPr>
          <w:ilvl w:val="0"/>
          <w:numId w:val="2"/>
        </w:numPr>
        <w:ind w:left="397" w:hanging="284"/>
        <w:rPr>
          <w:rFonts w:ascii="Arial" w:hAnsi="Arial" w:cs="Arial"/>
          <w:sz w:val="20"/>
          <w:szCs w:val="20"/>
        </w:rPr>
      </w:pPr>
      <w:r w:rsidRPr="008011EB">
        <w:rPr>
          <w:rFonts w:ascii="Arial" w:hAnsi="Arial" w:cs="Arial"/>
          <w:sz w:val="20"/>
          <w:szCs w:val="20"/>
        </w:rPr>
        <w:t>People management</w:t>
      </w:r>
    </w:p>
    <w:p w14:paraId="3B0744E5" w14:textId="77777777" w:rsidR="00DC04D3" w:rsidRDefault="00DC04D3" w:rsidP="006A77D6">
      <w:pPr>
        <w:pStyle w:val="NoSpacing"/>
        <w:numPr>
          <w:ilvl w:val="0"/>
          <w:numId w:val="2"/>
        </w:numPr>
        <w:ind w:left="397" w:hanging="284"/>
        <w:rPr>
          <w:rFonts w:ascii="Arial" w:hAnsi="Arial" w:cs="Arial"/>
          <w:sz w:val="20"/>
          <w:szCs w:val="20"/>
        </w:rPr>
      </w:pPr>
      <w:r>
        <w:rPr>
          <w:rFonts w:ascii="Arial" w:hAnsi="Arial" w:cs="Arial"/>
          <w:sz w:val="20"/>
          <w:szCs w:val="20"/>
        </w:rPr>
        <w:t>CRM system experience</w:t>
      </w:r>
    </w:p>
    <w:p w14:paraId="266DF2D6" w14:textId="7F3A2DB5" w:rsidR="00E90011" w:rsidRDefault="00561D0A" w:rsidP="006A77D6">
      <w:pPr>
        <w:pStyle w:val="NoSpacing"/>
        <w:numPr>
          <w:ilvl w:val="0"/>
          <w:numId w:val="2"/>
        </w:numPr>
        <w:ind w:left="397" w:hanging="284"/>
        <w:rPr>
          <w:rFonts w:ascii="Arial" w:hAnsi="Arial" w:cs="Arial"/>
          <w:sz w:val="20"/>
          <w:szCs w:val="20"/>
        </w:rPr>
      </w:pPr>
      <w:r>
        <w:rPr>
          <w:rFonts w:ascii="Arial" w:hAnsi="Arial" w:cs="Arial"/>
          <w:sz w:val="20"/>
          <w:szCs w:val="20"/>
        </w:rPr>
        <w:t xml:space="preserve">Budgeting and reforecasting </w:t>
      </w:r>
    </w:p>
    <w:p w14:paraId="21B2D1F7" w14:textId="44D9B7C7" w:rsidR="00E029C1" w:rsidRDefault="00E029C1" w:rsidP="006A77D6">
      <w:pPr>
        <w:pStyle w:val="NoSpacing"/>
        <w:numPr>
          <w:ilvl w:val="0"/>
          <w:numId w:val="2"/>
        </w:numPr>
        <w:ind w:left="397" w:hanging="284"/>
        <w:rPr>
          <w:rFonts w:ascii="Arial" w:hAnsi="Arial" w:cs="Arial"/>
          <w:sz w:val="20"/>
          <w:szCs w:val="20"/>
        </w:rPr>
      </w:pPr>
      <w:r>
        <w:rPr>
          <w:rFonts w:ascii="Arial" w:hAnsi="Arial" w:cs="Arial"/>
          <w:sz w:val="20"/>
          <w:szCs w:val="20"/>
        </w:rPr>
        <w:t>Content management</w:t>
      </w:r>
    </w:p>
    <w:p w14:paraId="23513316" w14:textId="5E3E0E73" w:rsidR="00E029C1" w:rsidRDefault="00E029C1" w:rsidP="006A77D6">
      <w:pPr>
        <w:pStyle w:val="NoSpacing"/>
        <w:numPr>
          <w:ilvl w:val="0"/>
          <w:numId w:val="2"/>
        </w:numPr>
        <w:ind w:left="397" w:hanging="284"/>
        <w:rPr>
          <w:rFonts w:ascii="Arial" w:hAnsi="Arial" w:cs="Arial"/>
          <w:sz w:val="20"/>
          <w:szCs w:val="20"/>
        </w:rPr>
      </w:pPr>
      <w:r>
        <w:rPr>
          <w:rFonts w:ascii="Arial" w:hAnsi="Arial" w:cs="Arial"/>
          <w:sz w:val="20"/>
          <w:szCs w:val="20"/>
        </w:rPr>
        <w:t>Digital marketing</w:t>
      </w:r>
    </w:p>
    <w:p w14:paraId="320A86D9" w14:textId="3636A72C" w:rsidR="00E029C1" w:rsidRDefault="00E029C1" w:rsidP="006A77D6">
      <w:pPr>
        <w:pStyle w:val="NoSpacing"/>
        <w:numPr>
          <w:ilvl w:val="0"/>
          <w:numId w:val="2"/>
        </w:numPr>
        <w:ind w:left="397" w:hanging="284"/>
        <w:rPr>
          <w:rFonts w:ascii="Arial" w:hAnsi="Arial" w:cs="Arial"/>
          <w:sz w:val="20"/>
          <w:szCs w:val="20"/>
        </w:rPr>
      </w:pPr>
      <w:r>
        <w:rPr>
          <w:rFonts w:ascii="Arial" w:hAnsi="Arial" w:cs="Arial"/>
          <w:sz w:val="20"/>
          <w:szCs w:val="20"/>
        </w:rPr>
        <w:t>Social media</w:t>
      </w:r>
    </w:p>
    <w:p w14:paraId="563F6772" w14:textId="67A8F96A" w:rsidR="00E029C1" w:rsidRDefault="00E029C1" w:rsidP="006A77D6">
      <w:pPr>
        <w:pStyle w:val="NoSpacing"/>
        <w:numPr>
          <w:ilvl w:val="0"/>
          <w:numId w:val="2"/>
        </w:numPr>
        <w:ind w:left="397" w:hanging="284"/>
        <w:rPr>
          <w:rFonts w:ascii="Arial" w:hAnsi="Arial" w:cs="Arial"/>
          <w:sz w:val="20"/>
          <w:szCs w:val="20"/>
        </w:rPr>
      </w:pPr>
      <w:r>
        <w:rPr>
          <w:rFonts w:ascii="Arial" w:hAnsi="Arial" w:cs="Arial"/>
          <w:sz w:val="20"/>
          <w:szCs w:val="20"/>
        </w:rPr>
        <w:t>Email marketing</w:t>
      </w:r>
    </w:p>
    <w:p w14:paraId="24F2FE40" w14:textId="0D9139DF" w:rsidR="00BC2928" w:rsidRDefault="00BC2928" w:rsidP="006A77D6">
      <w:pPr>
        <w:pStyle w:val="NoSpacing"/>
        <w:numPr>
          <w:ilvl w:val="0"/>
          <w:numId w:val="2"/>
        </w:numPr>
        <w:ind w:left="397" w:hanging="284"/>
        <w:rPr>
          <w:rFonts w:ascii="Arial" w:hAnsi="Arial" w:cs="Arial"/>
          <w:sz w:val="20"/>
          <w:szCs w:val="20"/>
        </w:rPr>
      </w:pPr>
      <w:r>
        <w:rPr>
          <w:rFonts w:ascii="Arial" w:hAnsi="Arial" w:cs="Arial"/>
          <w:sz w:val="20"/>
          <w:szCs w:val="20"/>
        </w:rPr>
        <w:t>Events logistics and management</w:t>
      </w:r>
    </w:p>
    <w:p w14:paraId="39E20366" w14:textId="637DB2C8" w:rsidR="00BC2928" w:rsidRDefault="00BC2928" w:rsidP="006A77D6">
      <w:pPr>
        <w:pStyle w:val="NoSpacing"/>
        <w:numPr>
          <w:ilvl w:val="0"/>
          <w:numId w:val="2"/>
        </w:numPr>
        <w:ind w:left="397" w:hanging="284"/>
        <w:rPr>
          <w:rFonts w:ascii="Arial" w:hAnsi="Arial" w:cs="Arial"/>
          <w:sz w:val="20"/>
          <w:szCs w:val="20"/>
        </w:rPr>
      </w:pPr>
      <w:r>
        <w:rPr>
          <w:rFonts w:ascii="Arial" w:hAnsi="Arial" w:cs="Arial"/>
          <w:sz w:val="20"/>
          <w:szCs w:val="20"/>
        </w:rPr>
        <w:t>Individual Giving Product strategy development</w:t>
      </w:r>
    </w:p>
    <w:p w14:paraId="1236294A" w14:textId="1A3C22C0" w:rsidR="00BC2928" w:rsidRDefault="00BC2928" w:rsidP="006A77D6">
      <w:pPr>
        <w:pStyle w:val="NoSpacing"/>
        <w:numPr>
          <w:ilvl w:val="0"/>
          <w:numId w:val="2"/>
        </w:numPr>
        <w:ind w:left="397" w:hanging="284"/>
        <w:rPr>
          <w:rFonts w:ascii="Arial" w:hAnsi="Arial" w:cs="Arial"/>
          <w:sz w:val="20"/>
          <w:szCs w:val="20"/>
        </w:rPr>
      </w:pPr>
      <w:r>
        <w:rPr>
          <w:rFonts w:ascii="Arial" w:hAnsi="Arial" w:cs="Arial"/>
          <w:sz w:val="20"/>
          <w:szCs w:val="20"/>
        </w:rPr>
        <w:t>Trusts and Foundations bid writing</w:t>
      </w:r>
    </w:p>
    <w:p w14:paraId="707996C8" w14:textId="77777777" w:rsidR="00E90011" w:rsidRDefault="00E90011" w:rsidP="00E90011">
      <w:pPr>
        <w:pStyle w:val="NoSpacing"/>
        <w:rPr>
          <w:rFonts w:ascii="Arial" w:hAnsi="Arial" w:cs="Arial"/>
          <w:sz w:val="20"/>
          <w:szCs w:val="20"/>
        </w:rPr>
      </w:pPr>
    </w:p>
    <w:p w14:paraId="2FF6DD60" w14:textId="5C5358A3" w:rsidR="00E90011" w:rsidRPr="006A77D6" w:rsidRDefault="00E90011" w:rsidP="00E90011">
      <w:pPr>
        <w:pStyle w:val="NoSpacing"/>
        <w:ind w:left="1080"/>
        <w:rPr>
          <w:rFonts w:ascii="Arial" w:hAnsi="Arial" w:cs="Arial"/>
          <w:sz w:val="20"/>
          <w:szCs w:val="20"/>
        </w:rPr>
        <w:sectPr w:rsidR="00E90011" w:rsidRPr="006A77D6" w:rsidSect="004A3BCF">
          <w:type w:val="continuous"/>
          <w:pgSz w:w="11906" w:h="16838" w:code="9"/>
          <w:pgMar w:top="1440" w:right="1080" w:bottom="1440" w:left="1080" w:header="706" w:footer="706" w:gutter="0"/>
          <w:cols w:num="3" w:space="709"/>
          <w:docGrid w:linePitch="360"/>
        </w:sectPr>
      </w:pPr>
    </w:p>
    <w:p w14:paraId="40C37206" w14:textId="77777777" w:rsidR="00A13EBA" w:rsidRDefault="00A13EBA" w:rsidP="008011EB">
      <w:pPr>
        <w:pStyle w:val="NoSpacing"/>
        <w:rPr>
          <w:rFonts w:ascii="Arial" w:hAnsi="Arial" w:cs="Arial"/>
          <w:sz w:val="20"/>
          <w:szCs w:val="20"/>
        </w:rPr>
      </w:pPr>
    </w:p>
    <w:p w14:paraId="02851086" w14:textId="38B454D4" w:rsidR="00A13EBA" w:rsidRPr="00A13EBA" w:rsidRDefault="00A13EBA" w:rsidP="008011EB">
      <w:pPr>
        <w:pStyle w:val="NoSpacing"/>
        <w:rPr>
          <w:rFonts w:ascii="Arial" w:hAnsi="Arial" w:cs="Arial"/>
          <w:b/>
          <w:bCs/>
          <w:sz w:val="20"/>
          <w:szCs w:val="20"/>
          <w:u w:val="single"/>
        </w:rPr>
      </w:pPr>
      <w:r>
        <w:rPr>
          <w:rFonts w:ascii="Arial" w:hAnsi="Arial" w:cs="Arial"/>
          <w:b/>
          <w:bCs/>
          <w:sz w:val="20"/>
          <w:szCs w:val="20"/>
          <w:u w:val="single"/>
        </w:rPr>
        <w:t>Employment Experience</w:t>
      </w:r>
    </w:p>
    <w:p w14:paraId="0A16B7C9" w14:textId="1F285720" w:rsidR="008011EB" w:rsidRPr="00A13EBA" w:rsidRDefault="008011EB" w:rsidP="008011EB">
      <w:pPr>
        <w:pStyle w:val="NoSpacing"/>
        <w:rPr>
          <w:rFonts w:ascii="Arial" w:hAnsi="Arial" w:cs="Arial"/>
          <w:b/>
          <w:bCs/>
          <w:sz w:val="20"/>
          <w:szCs w:val="20"/>
        </w:rPr>
      </w:pPr>
      <w:r w:rsidRPr="00A13EBA">
        <w:rPr>
          <w:rFonts w:ascii="Arial" w:hAnsi="Arial" w:cs="Arial"/>
          <w:b/>
          <w:bCs/>
          <w:sz w:val="20"/>
          <w:szCs w:val="20"/>
        </w:rPr>
        <w:t>Royal British Legion</w:t>
      </w:r>
      <w:r w:rsidR="003C3C06">
        <w:rPr>
          <w:rFonts w:ascii="Arial" w:hAnsi="Arial" w:cs="Arial"/>
          <w:b/>
          <w:bCs/>
          <w:sz w:val="20"/>
          <w:szCs w:val="20"/>
        </w:rPr>
        <w:t xml:space="preserve">, </w:t>
      </w:r>
      <w:r w:rsidRPr="00A13EBA">
        <w:rPr>
          <w:rFonts w:ascii="Arial" w:hAnsi="Arial" w:cs="Arial"/>
          <w:b/>
          <w:bCs/>
          <w:sz w:val="20"/>
          <w:szCs w:val="20"/>
        </w:rPr>
        <w:t xml:space="preserve">Supporter Development Manager - In Memory </w:t>
      </w:r>
      <w:r w:rsidR="00A13EBA" w:rsidRPr="00A13EBA">
        <w:rPr>
          <w:rFonts w:ascii="Arial" w:hAnsi="Arial" w:cs="Arial"/>
          <w:b/>
          <w:bCs/>
          <w:sz w:val="20"/>
          <w:szCs w:val="20"/>
        </w:rPr>
        <w:tab/>
      </w:r>
      <w:r w:rsidR="00A13EBA" w:rsidRPr="00A13EBA">
        <w:rPr>
          <w:rFonts w:ascii="Arial" w:hAnsi="Arial" w:cs="Arial"/>
          <w:b/>
          <w:bCs/>
          <w:sz w:val="20"/>
          <w:szCs w:val="20"/>
        </w:rPr>
        <w:tab/>
      </w:r>
      <w:r w:rsidRPr="00A13EBA">
        <w:rPr>
          <w:rFonts w:ascii="Arial" w:hAnsi="Arial" w:cs="Arial"/>
          <w:b/>
          <w:bCs/>
          <w:sz w:val="20"/>
          <w:szCs w:val="20"/>
        </w:rPr>
        <w:t xml:space="preserve">AUG 23 </w:t>
      </w:r>
      <w:r w:rsidR="00BD7573">
        <w:rPr>
          <w:rFonts w:ascii="Arial" w:hAnsi="Arial" w:cs="Arial"/>
          <w:b/>
          <w:bCs/>
          <w:sz w:val="20"/>
          <w:szCs w:val="20"/>
        </w:rPr>
        <w:t>–</w:t>
      </w:r>
      <w:r w:rsidRPr="00A13EBA">
        <w:rPr>
          <w:rFonts w:ascii="Arial" w:hAnsi="Arial" w:cs="Arial"/>
          <w:b/>
          <w:bCs/>
          <w:sz w:val="20"/>
          <w:szCs w:val="20"/>
        </w:rPr>
        <w:t xml:space="preserve"> </w:t>
      </w:r>
      <w:r w:rsidR="00BD7573">
        <w:rPr>
          <w:rFonts w:ascii="Arial" w:hAnsi="Arial" w:cs="Arial"/>
          <w:b/>
          <w:bCs/>
          <w:sz w:val="20"/>
          <w:szCs w:val="20"/>
        </w:rPr>
        <w:t>MAR 25</w:t>
      </w:r>
    </w:p>
    <w:p w14:paraId="24955956" w14:textId="2EDEA495" w:rsidR="008011EB" w:rsidRP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Manage</w:t>
      </w:r>
      <w:r w:rsidR="002C603C">
        <w:rPr>
          <w:rFonts w:ascii="Arial" w:hAnsi="Arial" w:cs="Arial"/>
          <w:sz w:val="20"/>
          <w:szCs w:val="20"/>
        </w:rPr>
        <w:t>d</w:t>
      </w:r>
      <w:r w:rsidRPr="008011EB">
        <w:rPr>
          <w:rFonts w:ascii="Arial" w:hAnsi="Arial" w:cs="Arial"/>
          <w:sz w:val="20"/>
          <w:szCs w:val="20"/>
        </w:rPr>
        <w:t xml:space="preserve"> the flagship campaign to hit income target of £1million</w:t>
      </w:r>
    </w:p>
    <w:p w14:paraId="1090FE61" w14:textId="614AE955" w:rsidR="008011EB" w:rsidRP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Wrote and re-forecasted the budgets throughout the year</w:t>
      </w:r>
    </w:p>
    <w:p w14:paraId="257B8351" w14:textId="2E5CB6CE" w:rsidR="008011EB" w:rsidRP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Line manage</w:t>
      </w:r>
      <w:r w:rsidR="002C603C">
        <w:rPr>
          <w:rFonts w:ascii="Arial" w:hAnsi="Arial" w:cs="Arial"/>
          <w:sz w:val="20"/>
          <w:szCs w:val="20"/>
        </w:rPr>
        <w:t>d</w:t>
      </w:r>
      <w:r w:rsidRPr="008011EB">
        <w:rPr>
          <w:rFonts w:ascii="Arial" w:hAnsi="Arial" w:cs="Arial"/>
          <w:sz w:val="20"/>
          <w:szCs w:val="20"/>
        </w:rPr>
        <w:t xml:space="preserve"> two officers</w:t>
      </w:r>
    </w:p>
    <w:p w14:paraId="0E69771F" w14:textId="293C420D" w:rsidR="008011EB" w:rsidRP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Designed In-mem fundraising strategies and supporter journey</w:t>
      </w:r>
      <w:r w:rsidR="00D61C5A">
        <w:rPr>
          <w:rFonts w:ascii="Arial" w:hAnsi="Arial" w:cs="Arial"/>
          <w:sz w:val="20"/>
          <w:szCs w:val="20"/>
        </w:rPr>
        <w:t>s</w:t>
      </w:r>
      <w:r w:rsidRPr="008011EB">
        <w:rPr>
          <w:rFonts w:ascii="Arial" w:hAnsi="Arial" w:cs="Arial"/>
          <w:sz w:val="20"/>
          <w:szCs w:val="20"/>
        </w:rPr>
        <w:t xml:space="preserve"> to hit income targets of £2m</w:t>
      </w:r>
      <w:r w:rsidR="00F6289F">
        <w:rPr>
          <w:rFonts w:ascii="Arial" w:hAnsi="Arial" w:cs="Arial"/>
          <w:sz w:val="20"/>
          <w:szCs w:val="20"/>
        </w:rPr>
        <w:t>+</w:t>
      </w:r>
    </w:p>
    <w:p w14:paraId="7F0B98AE" w14:textId="09CC11A5" w:rsidR="008011EB" w:rsidRP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Worked with other internal teams, including the Education and Events teams to cross sell in-memory fundraising products</w:t>
      </w:r>
    </w:p>
    <w:p w14:paraId="7AED42CB" w14:textId="25A79A1A" w:rsidR="008011EB" w:rsidRP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Oversaw market research to identify emerging trends, customer needs, and competitor strategies – spoke at an In Memory webinar on RBL’s behalf</w:t>
      </w:r>
      <w:r w:rsidR="00FE604E">
        <w:rPr>
          <w:rFonts w:ascii="Arial" w:hAnsi="Arial" w:cs="Arial"/>
          <w:sz w:val="20"/>
          <w:szCs w:val="20"/>
        </w:rPr>
        <w:t xml:space="preserve"> – developed a Tribute Fund stewardship pack off the back of this research, which is forecasted to increase tribute fund values by 15% in the first few months.</w:t>
      </w:r>
    </w:p>
    <w:p w14:paraId="7B28620D" w14:textId="18E94EE3" w:rsidR="008011EB" w:rsidRP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Organise</w:t>
      </w:r>
      <w:r w:rsidR="002C603C">
        <w:rPr>
          <w:rFonts w:ascii="Arial" w:hAnsi="Arial" w:cs="Arial"/>
          <w:sz w:val="20"/>
          <w:szCs w:val="20"/>
        </w:rPr>
        <w:t>d</w:t>
      </w:r>
      <w:r w:rsidRPr="008011EB">
        <w:rPr>
          <w:rFonts w:ascii="Arial" w:hAnsi="Arial" w:cs="Arial"/>
          <w:sz w:val="20"/>
          <w:szCs w:val="20"/>
        </w:rPr>
        <w:t xml:space="preserve"> and manage</w:t>
      </w:r>
      <w:r w:rsidR="002C603C">
        <w:rPr>
          <w:rFonts w:ascii="Arial" w:hAnsi="Arial" w:cs="Arial"/>
          <w:sz w:val="20"/>
          <w:szCs w:val="20"/>
        </w:rPr>
        <w:t>d</w:t>
      </w:r>
      <w:r w:rsidRPr="008011EB">
        <w:rPr>
          <w:rFonts w:ascii="Arial" w:hAnsi="Arial" w:cs="Arial"/>
          <w:sz w:val="20"/>
          <w:szCs w:val="20"/>
        </w:rPr>
        <w:t xml:space="preserve"> </w:t>
      </w:r>
      <w:r w:rsidR="00CF647E">
        <w:rPr>
          <w:rFonts w:ascii="Arial" w:hAnsi="Arial" w:cs="Arial"/>
          <w:sz w:val="20"/>
          <w:szCs w:val="20"/>
        </w:rPr>
        <w:t>6</w:t>
      </w:r>
      <w:r w:rsidRPr="008011EB">
        <w:rPr>
          <w:rFonts w:ascii="Arial" w:hAnsi="Arial" w:cs="Arial"/>
          <w:sz w:val="20"/>
          <w:szCs w:val="20"/>
        </w:rPr>
        <w:t xml:space="preserve"> in-memory events across the country, managing 50</w:t>
      </w:r>
      <w:r w:rsidR="00923B87">
        <w:rPr>
          <w:rFonts w:ascii="Arial" w:hAnsi="Arial" w:cs="Arial"/>
          <w:sz w:val="20"/>
          <w:szCs w:val="20"/>
        </w:rPr>
        <w:t>+</w:t>
      </w:r>
      <w:r w:rsidRPr="008011EB">
        <w:rPr>
          <w:rFonts w:ascii="Arial" w:hAnsi="Arial" w:cs="Arial"/>
          <w:sz w:val="20"/>
          <w:szCs w:val="20"/>
        </w:rPr>
        <w:t xml:space="preserve"> volunteers</w:t>
      </w:r>
      <w:r w:rsidR="00923B87">
        <w:rPr>
          <w:rFonts w:ascii="Arial" w:hAnsi="Arial" w:cs="Arial"/>
          <w:sz w:val="20"/>
          <w:szCs w:val="20"/>
        </w:rPr>
        <w:t>/</w:t>
      </w:r>
      <w:r w:rsidRPr="008011EB">
        <w:rPr>
          <w:rFonts w:ascii="Arial" w:hAnsi="Arial" w:cs="Arial"/>
          <w:sz w:val="20"/>
          <w:szCs w:val="20"/>
        </w:rPr>
        <w:t>staff</w:t>
      </w:r>
    </w:p>
    <w:p w14:paraId="574673BF" w14:textId="7AC74BE0" w:rsidR="008011EB" w:rsidRDefault="008011EB" w:rsidP="004512E6">
      <w:pPr>
        <w:pStyle w:val="NoSpacing"/>
        <w:numPr>
          <w:ilvl w:val="0"/>
          <w:numId w:val="2"/>
        </w:numPr>
        <w:rPr>
          <w:rFonts w:ascii="Arial" w:hAnsi="Arial" w:cs="Arial"/>
          <w:sz w:val="20"/>
          <w:szCs w:val="20"/>
        </w:rPr>
      </w:pPr>
      <w:r w:rsidRPr="008011EB">
        <w:rPr>
          <w:rFonts w:ascii="Arial" w:hAnsi="Arial" w:cs="Arial"/>
          <w:sz w:val="20"/>
          <w:szCs w:val="20"/>
        </w:rPr>
        <w:t>Delivered timely, targeted, relevant and engaging communications to various audiences across the supporter base</w:t>
      </w:r>
      <w:r w:rsidR="00962173">
        <w:rPr>
          <w:rFonts w:ascii="Arial" w:hAnsi="Arial" w:cs="Arial"/>
          <w:sz w:val="20"/>
          <w:szCs w:val="20"/>
        </w:rPr>
        <w:t xml:space="preserve"> to achieve an overall in-mem portfolio value of £2million</w:t>
      </w:r>
      <w:r w:rsidR="00FE604E">
        <w:rPr>
          <w:rFonts w:ascii="Arial" w:hAnsi="Arial" w:cs="Arial"/>
          <w:sz w:val="20"/>
          <w:szCs w:val="20"/>
        </w:rPr>
        <w:t>, including growing our funeral collection income from circa £8k per month to £20k per month thanks to a co-ordinated campaign with the supporter care team to distribute more envelopes and collection boxes using an online form.</w:t>
      </w:r>
    </w:p>
    <w:p w14:paraId="2AA89813" w14:textId="50ED302F" w:rsidR="00EC5926" w:rsidRDefault="00EC5926" w:rsidP="004512E6">
      <w:pPr>
        <w:pStyle w:val="NoSpacing"/>
        <w:numPr>
          <w:ilvl w:val="0"/>
          <w:numId w:val="2"/>
        </w:numPr>
        <w:rPr>
          <w:rFonts w:ascii="Arial" w:hAnsi="Arial" w:cs="Arial"/>
          <w:sz w:val="20"/>
          <w:szCs w:val="20"/>
        </w:rPr>
      </w:pPr>
      <w:r>
        <w:rPr>
          <w:rFonts w:ascii="Arial" w:hAnsi="Arial" w:cs="Arial"/>
          <w:sz w:val="20"/>
          <w:szCs w:val="20"/>
        </w:rPr>
        <w:t>Used various testing techniques with our warm audience for a flagship DM campaign, which includes directing those who previously donated online for the same campaign, on a more digital journey without all elements of the pack, which has resulted in a lower postage cost and therefore a higher ROI.</w:t>
      </w:r>
    </w:p>
    <w:p w14:paraId="4C54326E" w14:textId="359882C8" w:rsidR="00AB7834" w:rsidRDefault="00AB7834" w:rsidP="004512E6">
      <w:pPr>
        <w:pStyle w:val="NoSpacing"/>
        <w:numPr>
          <w:ilvl w:val="0"/>
          <w:numId w:val="2"/>
        </w:numPr>
        <w:rPr>
          <w:rFonts w:ascii="Arial" w:hAnsi="Arial" w:cs="Arial"/>
          <w:sz w:val="20"/>
          <w:szCs w:val="20"/>
        </w:rPr>
      </w:pPr>
      <w:r>
        <w:rPr>
          <w:rFonts w:ascii="Arial" w:hAnsi="Arial" w:cs="Arial"/>
          <w:sz w:val="20"/>
          <w:szCs w:val="20"/>
        </w:rPr>
        <w:t>Developed a comprehensive in-memory strategy, including writing a case for support to present to senior director for further investment off the back of rigorous research and insight.</w:t>
      </w:r>
    </w:p>
    <w:p w14:paraId="4284B45C" w14:textId="77777777" w:rsidR="000B1A29" w:rsidRDefault="000B1A29" w:rsidP="000B1A29">
      <w:pPr>
        <w:pStyle w:val="NoSpacing"/>
        <w:rPr>
          <w:rFonts w:ascii="Arial" w:hAnsi="Arial" w:cs="Arial"/>
          <w:sz w:val="20"/>
          <w:szCs w:val="20"/>
        </w:rPr>
      </w:pPr>
    </w:p>
    <w:p w14:paraId="66AF6B26" w14:textId="1C1037C0" w:rsidR="000B1A29" w:rsidRDefault="000B1A29" w:rsidP="000B1A29">
      <w:pPr>
        <w:pStyle w:val="NoSpacing"/>
        <w:rPr>
          <w:rFonts w:ascii="Arial" w:hAnsi="Arial" w:cs="Arial"/>
          <w:b/>
          <w:bCs/>
          <w:sz w:val="20"/>
          <w:szCs w:val="20"/>
        </w:rPr>
      </w:pPr>
      <w:r>
        <w:rPr>
          <w:rFonts w:ascii="Arial" w:hAnsi="Arial" w:cs="Arial"/>
          <w:b/>
          <w:bCs/>
          <w:sz w:val="20"/>
          <w:szCs w:val="20"/>
        </w:rPr>
        <w:t xml:space="preserve">Royal British Legion, </w:t>
      </w:r>
      <w:r w:rsidRPr="0075473D">
        <w:rPr>
          <w:rFonts w:ascii="Arial" w:hAnsi="Arial" w:cs="Arial"/>
          <w:b/>
          <w:bCs/>
          <w:sz w:val="20"/>
          <w:szCs w:val="20"/>
        </w:rPr>
        <w:t xml:space="preserve">Supporter Development </w:t>
      </w:r>
      <w:r>
        <w:rPr>
          <w:rFonts w:ascii="Arial" w:hAnsi="Arial" w:cs="Arial"/>
          <w:b/>
          <w:bCs/>
          <w:sz w:val="20"/>
          <w:szCs w:val="20"/>
        </w:rPr>
        <w:t>Manager</w:t>
      </w:r>
      <w:r w:rsidRPr="0075473D">
        <w:rPr>
          <w:rFonts w:ascii="Arial" w:hAnsi="Arial" w:cs="Arial"/>
          <w:b/>
          <w:bCs/>
          <w:sz w:val="20"/>
          <w:szCs w:val="20"/>
        </w:rPr>
        <w:t xml:space="preserve"> </w:t>
      </w:r>
      <w:r>
        <w:rPr>
          <w:rFonts w:ascii="Arial" w:hAnsi="Arial" w:cs="Arial"/>
          <w:b/>
          <w:bCs/>
          <w:sz w:val="20"/>
          <w:szCs w:val="20"/>
        </w:rPr>
        <w:t>–</w:t>
      </w:r>
      <w:r w:rsidRPr="0075473D">
        <w:rPr>
          <w:rFonts w:ascii="Arial" w:hAnsi="Arial" w:cs="Arial"/>
          <w:b/>
          <w:bCs/>
          <w:sz w:val="20"/>
          <w:szCs w:val="20"/>
        </w:rPr>
        <w:t xml:space="preserve"> </w:t>
      </w:r>
      <w:r>
        <w:rPr>
          <w:rFonts w:ascii="Arial" w:hAnsi="Arial" w:cs="Arial"/>
          <w:b/>
          <w:bCs/>
          <w:sz w:val="20"/>
          <w:szCs w:val="20"/>
        </w:rPr>
        <w:t>Raffles &amp; Prize Led</w:t>
      </w:r>
      <w:r w:rsidR="00B07452">
        <w:rPr>
          <w:rFonts w:ascii="Arial" w:hAnsi="Arial" w:cs="Arial"/>
          <w:b/>
          <w:bCs/>
          <w:sz w:val="20"/>
          <w:szCs w:val="20"/>
        </w:rPr>
        <w:t xml:space="preserve"> (Secondment) JA</w:t>
      </w:r>
      <w:r w:rsidR="002876E3">
        <w:rPr>
          <w:rFonts w:ascii="Arial" w:hAnsi="Arial" w:cs="Arial"/>
          <w:b/>
          <w:bCs/>
          <w:sz w:val="20"/>
          <w:szCs w:val="20"/>
        </w:rPr>
        <w:t>N 23 – APR 23</w:t>
      </w:r>
    </w:p>
    <w:p w14:paraId="70DAEE91" w14:textId="7472636D" w:rsidR="00B07452" w:rsidRDefault="002876E3" w:rsidP="002876E3">
      <w:pPr>
        <w:pStyle w:val="NoSpacing"/>
        <w:numPr>
          <w:ilvl w:val="0"/>
          <w:numId w:val="2"/>
        </w:numPr>
        <w:rPr>
          <w:rFonts w:ascii="Arial" w:hAnsi="Arial" w:cs="Arial"/>
          <w:sz w:val="20"/>
          <w:szCs w:val="20"/>
        </w:rPr>
      </w:pPr>
      <w:r>
        <w:rPr>
          <w:rFonts w:ascii="Arial" w:hAnsi="Arial" w:cs="Arial"/>
          <w:sz w:val="20"/>
          <w:szCs w:val="20"/>
        </w:rPr>
        <w:t>Coordinated 8 direct mail packs</w:t>
      </w:r>
      <w:r w:rsidR="00542848">
        <w:rPr>
          <w:rFonts w:ascii="Arial" w:hAnsi="Arial" w:cs="Arial"/>
          <w:sz w:val="20"/>
          <w:szCs w:val="20"/>
        </w:rPr>
        <w:t xml:space="preserve"> to generate prize led income</w:t>
      </w:r>
    </w:p>
    <w:p w14:paraId="0A4A4966" w14:textId="2A5DD87A" w:rsidR="00542848" w:rsidRDefault="00542848" w:rsidP="002876E3">
      <w:pPr>
        <w:pStyle w:val="NoSpacing"/>
        <w:numPr>
          <w:ilvl w:val="0"/>
          <w:numId w:val="2"/>
        </w:numPr>
        <w:rPr>
          <w:rFonts w:ascii="Arial" w:hAnsi="Arial" w:cs="Arial"/>
          <w:sz w:val="20"/>
          <w:szCs w:val="20"/>
        </w:rPr>
      </w:pPr>
      <w:r>
        <w:rPr>
          <w:rFonts w:ascii="Arial" w:hAnsi="Arial" w:cs="Arial"/>
          <w:sz w:val="20"/>
          <w:szCs w:val="20"/>
        </w:rPr>
        <w:t>Managed multiple complex schedules</w:t>
      </w:r>
    </w:p>
    <w:p w14:paraId="4A9D68BE" w14:textId="6FDFC718" w:rsidR="00C51564" w:rsidRDefault="00A63795" w:rsidP="002876E3">
      <w:pPr>
        <w:pStyle w:val="NoSpacing"/>
        <w:numPr>
          <w:ilvl w:val="0"/>
          <w:numId w:val="2"/>
        </w:numPr>
        <w:rPr>
          <w:rFonts w:ascii="Arial" w:hAnsi="Arial" w:cs="Arial"/>
          <w:sz w:val="20"/>
          <w:szCs w:val="20"/>
        </w:rPr>
      </w:pPr>
      <w:r>
        <w:rPr>
          <w:rFonts w:ascii="Arial" w:hAnsi="Arial" w:cs="Arial"/>
          <w:sz w:val="20"/>
          <w:szCs w:val="20"/>
        </w:rPr>
        <w:t>Held similar responsibilities to my manager role above</w:t>
      </w:r>
    </w:p>
    <w:p w14:paraId="55126DF8" w14:textId="77777777" w:rsidR="00A63795" w:rsidRPr="008011EB" w:rsidRDefault="00A63795" w:rsidP="0090727E">
      <w:pPr>
        <w:pStyle w:val="NoSpacing"/>
        <w:rPr>
          <w:rFonts w:ascii="Arial" w:hAnsi="Arial" w:cs="Arial"/>
          <w:sz w:val="20"/>
          <w:szCs w:val="20"/>
        </w:rPr>
      </w:pPr>
    </w:p>
    <w:p w14:paraId="12296465" w14:textId="77777777" w:rsidR="0075473D" w:rsidRDefault="0075473D" w:rsidP="0075473D">
      <w:pPr>
        <w:pStyle w:val="NoSpacing"/>
        <w:rPr>
          <w:rFonts w:ascii="Arial" w:hAnsi="Arial" w:cs="Arial"/>
          <w:sz w:val="20"/>
          <w:szCs w:val="20"/>
        </w:rPr>
      </w:pPr>
    </w:p>
    <w:p w14:paraId="44D35D4C" w14:textId="64936DAA" w:rsidR="008011EB" w:rsidRPr="0075473D" w:rsidRDefault="003C3C06" w:rsidP="0075473D">
      <w:pPr>
        <w:pStyle w:val="NoSpacing"/>
        <w:rPr>
          <w:rFonts w:ascii="Arial" w:hAnsi="Arial" w:cs="Arial"/>
          <w:b/>
          <w:bCs/>
          <w:sz w:val="20"/>
          <w:szCs w:val="20"/>
        </w:rPr>
      </w:pPr>
      <w:r>
        <w:rPr>
          <w:rFonts w:ascii="Arial" w:hAnsi="Arial" w:cs="Arial"/>
          <w:b/>
          <w:bCs/>
          <w:sz w:val="20"/>
          <w:szCs w:val="20"/>
        </w:rPr>
        <w:t xml:space="preserve">Royal British Legion, </w:t>
      </w:r>
      <w:r w:rsidR="008011EB" w:rsidRPr="0075473D">
        <w:rPr>
          <w:rFonts w:ascii="Arial" w:hAnsi="Arial" w:cs="Arial"/>
          <w:b/>
          <w:bCs/>
          <w:sz w:val="20"/>
          <w:szCs w:val="20"/>
        </w:rPr>
        <w:t xml:space="preserve">Supporter Development Coordinator - In Memory </w:t>
      </w:r>
      <w:r w:rsidR="0075473D" w:rsidRPr="0075473D">
        <w:rPr>
          <w:rFonts w:ascii="Arial" w:hAnsi="Arial" w:cs="Arial"/>
          <w:b/>
          <w:bCs/>
          <w:sz w:val="20"/>
          <w:szCs w:val="20"/>
        </w:rPr>
        <w:tab/>
      </w:r>
      <w:r w:rsidR="008011EB" w:rsidRPr="0075473D">
        <w:rPr>
          <w:rFonts w:ascii="Arial" w:hAnsi="Arial" w:cs="Arial"/>
          <w:b/>
          <w:bCs/>
          <w:sz w:val="20"/>
          <w:szCs w:val="20"/>
        </w:rPr>
        <w:t>MAY 22 - AUG 23</w:t>
      </w:r>
    </w:p>
    <w:p w14:paraId="7BAF108F" w14:textId="4EEE6399" w:rsidR="008011EB" w:rsidRPr="008011EB" w:rsidRDefault="008011EB" w:rsidP="004512E6">
      <w:pPr>
        <w:pStyle w:val="NoSpacing"/>
        <w:numPr>
          <w:ilvl w:val="0"/>
          <w:numId w:val="3"/>
        </w:numPr>
        <w:rPr>
          <w:rFonts w:ascii="Arial" w:hAnsi="Arial" w:cs="Arial"/>
          <w:sz w:val="20"/>
          <w:szCs w:val="20"/>
        </w:rPr>
      </w:pPr>
      <w:r w:rsidRPr="008011EB">
        <w:rPr>
          <w:rFonts w:ascii="Arial" w:hAnsi="Arial" w:cs="Arial"/>
          <w:sz w:val="20"/>
          <w:szCs w:val="20"/>
        </w:rPr>
        <w:t>Supported the manager in all the above</w:t>
      </w:r>
    </w:p>
    <w:p w14:paraId="09F3A96E" w14:textId="77777777" w:rsidR="002F6F83" w:rsidRDefault="002F6F83" w:rsidP="002F6F83">
      <w:pPr>
        <w:pStyle w:val="NoSpacing"/>
        <w:rPr>
          <w:rFonts w:ascii="Arial" w:hAnsi="Arial" w:cs="Arial"/>
          <w:sz w:val="20"/>
          <w:szCs w:val="20"/>
        </w:rPr>
      </w:pPr>
    </w:p>
    <w:p w14:paraId="5FF25B7B" w14:textId="664042B4" w:rsidR="008011EB" w:rsidRPr="002F6F83" w:rsidRDefault="008011EB" w:rsidP="002F6F83">
      <w:pPr>
        <w:pStyle w:val="NoSpacing"/>
        <w:rPr>
          <w:rFonts w:ascii="Arial" w:hAnsi="Arial" w:cs="Arial"/>
          <w:b/>
          <w:bCs/>
          <w:sz w:val="20"/>
          <w:szCs w:val="20"/>
        </w:rPr>
      </w:pPr>
      <w:r w:rsidRPr="002F6F83">
        <w:rPr>
          <w:rFonts w:ascii="Arial" w:hAnsi="Arial" w:cs="Arial"/>
          <w:b/>
          <w:bCs/>
          <w:sz w:val="20"/>
          <w:szCs w:val="20"/>
        </w:rPr>
        <w:t>Prostate Cancer UK</w:t>
      </w:r>
      <w:r w:rsidR="002F6F83">
        <w:rPr>
          <w:rFonts w:ascii="Arial" w:hAnsi="Arial" w:cs="Arial"/>
          <w:b/>
          <w:bCs/>
          <w:sz w:val="20"/>
          <w:szCs w:val="20"/>
        </w:rPr>
        <w:t xml:space="preserve">, </w:t>
      </w:r>
      <w:r w:rsidRPr="002F6F83">
        <w:rPr>
          <w:rFonts w:ascii="Arial" w:hAnsi="Arial" w:cs="Arial"/>
          <w:b/>
          <w:bCs/>
          <w:sz w:val="20"/>
          <w:szCs w:val="20"/>
        </w:rPr>
        <w:t xml:space="preserve">In-Memory &amp; Legacy Marketing Executive </w:t>
      </w:r>
      <w:r w:rsidR="002F6F83" w:rsidRPr="002F6F83">
        <w:rPr>
          <w:rFonts w:ascii="Arial" w:hAnsi="Arial" w:cs="Arial"/>
          <w:b/>
          <w:bCs/>
          <w:sz w:val="20"/>
          <w:szCs w:val="20"/>
        </w:rPr>
        <w:tab/>
      </w:r>
      <w:r w:rsidR="002F6F83" w:rsidRPr="002F6F83">
        <w:rPr>
          <w:rFonts w:ascii="Arial" w:hAnsi="Arial" w:cs="Arial"/>
          <w:b/>
          <w:bCs/>
          <w:sz w:val="20"/>
          <w:szCs w:val="20"/>
        </w:rPr>
        <w:tab/>
      </w:r>
      <w:r w:rsidRPr="002F6F83">
        <w:rPr>
          <w:rFonts w:ascii="Arial" w:hAnsi="Arial" w:cs="Arial"/>
          <w:b/>
          <w:bCs/>
          <w:sz w:val="20"/>
          <w:szCs w:val="20"/>
        </w:rPr>
        <w:t>SEP 21 - MAY 22</w:t>
      </w:r>
    </w:p>
    <w:p w14:paraId="6FAC5F16" w14:textId="2A6FBB20" w:rsidR="008011EB" w:rsidRPr="008011EB" w:rsidRDefault="008011EB" w:rsidP="004512E6">
      <w:pPr>
        <w:pStyle w:val="NoSpacing"/>
        <w:numPr>
          <w:ilvl w:val="0"/>
          <w:numId w:val="3"/>
        </w:numPr>
        <w:rPr>
          <w:rFonts w:ascii="Arial" w:hAnsi="Arial" w:cs="Arial"/>
          <w:sz w:val="20"/>
          <w:szCs w:val="20"/>
        </w:rPr>
      </w:pPr>
      <w:r w:rsidRPr="008011EB">
        <w:rPr>
          <w:rFonts w:ascii="Arial" w:hAnsi="Arial" w:cs="Arial"/>
          <w:sz w:val="20"/>
          <w:szCs w:val="20"/>
        </w:rPr>
        <w:t>Write and deliver creative, fulfilment and data briefs</w:t>
      </w:r>
    </w:p>
    <w:p w14:paraId="42C8D44A" w14:textId="5B4B3F30" w:rsidR="008011EB" w:rsidRPr="008011EB" w:rsidRDefault="008011EB" w:rsidP="004512E6">
      <w:pPr>
        <w:pStyle w:val="NoSpacing"/>
        <w:numPr>
          <w:ilvl w:val="0"/>
          <w:numId w:val="3"/>
        </w:numPr>
        <w:rPr>
          <w:rFonts w:ascii="Arial" w:hAnsi="Arial" w:cs="Arial"/>
          <w:sz w:val="20"/>
          <w:szCs w:val="20"/>
        </w:rPr>
      </w:pPr>
      <w:r w:rsidRPr="008011EB">
        <w:rPr>
          <w:rFonts w:ascii="Arial" w:hAnsi="Arial" w:cs="Arial"/>
          <w:sz w:val="20"/>
          <w:szCs w:val="20"/>
        </w:rPr>
        <w:t>Successfully managed target</w:t>
      </w:r>
      <w:r w:rsidR="000B2EBB">
        <w:rPr>
          <w:rFonts w:ascii="Arial" w:hAnsi="Arial" w:cs="Arial"/>
          <w:sz w:val="20"/>
          <w:szCs w:val="20"/>
        </w:rPr>
        <w:t>ed</w:t>
      </w:r>
      <w:r w:rsidRPr="008011EB">
        <w:rPr>
          <w:rFonts w:ascii="Arial" w:hAnsi="Arial" w:cs="Arial"/>
          <w:sz w:val="20"/>
          <w:szCs w:val="20"/>
        </w:rPr>
        <w:t xml:space="preserve"> Gift in Wills campaign, incl</w:t>
      </w:r>
      <w:r w:rsidR="00FD4520">
        <w:rPr>
          <w:rFonts w:ascii="Arial" w:hAnsi="Arial" w:cs="Arial"/>
          <w:sz w:val="20"/>
          <w:szCs w:val="20"/>
        </w:rPr>
        <w:t>.</w:t>
      </w:r>
      <w:r w:rsidRPr="008011EB">
        <w:rPr>
          <w:rFonts w:ascii="Arial" w:hAnsi="Arial" w:cs="Arial"/>
          <w:sz w:val="20"/>
          <w:szCs w:val="20"/>
        </w:rPr>
        <w:t xml:space="preserve"> copy, budget</w:t>
      </w:r>
      <w:r w:rsidR="004103B0">
        <w:rPr>
          <w:rFonts w:ascii="Arial" w:hAnsi="Arial" w:cs="Arial"/>
          <w:sz w:val="20"/>
          <w:szCs w:val="20"/>
        </w:rPr>
        <w:t xml:space="preserve"> </w:t>
      </w:r>
      <w:r w:rsidR="00FD4520">
        <w:rPr>
          <w:rFonts w:ascii="Arial" w:hAnsi="Arial" w:cs="Arial"/>
          <w:sz w:val="20"/>
          <w:szCs w:val="20"/>
        </w:rPr>
        <w:t>and</w:t>
      </w:r>
      <w:r w:rsidRPr="008011EB">
        <w:rPr>
          <w:rFonts w:ascii="Arial" w:hAnsi="Arial" w:cs="Arial"/>
          <w:sz w:val="20"/>
          <w:szCs w:val="20"/>
        </w:rPr>
        <w:t xml:space="preserve"> marketing activity.</w:t>
      </w:r>
    </w:p>
    <w:p w14:paraId="2D84FA1E" w14:textId="61A0987B" w:rsidR="008011EB" w:rsidRPr="008011EB" w:rsidRDefault="008011EB" w:rsidP="004512E6">
      <w:pPr>
        <w:pStyle w:val="NoSpacing"/>
        <w:numPr>
          <w:ilvl w:val="0"/>
          <w:numId w:val="3"/>
        </w:numPr>
        <w:rPr>
          <w:rFonts w:ascii="Arial" w:hAnsi="Arial" w:cs="Arial"/>
          <w:sz w:val="20"/>
          <w:szCs w:val="20"/>
        </w:rPr>
      </w:pPr>
      <w:r w:rsidRPr="008011EB">
        <w:rPr>
          <w:rFonts w:ascii="Arial" w:hAnsi="Arial" w:cs="Arial"/>
          <w:sz w:val="20"/>
          <w:szCs w:val="20"/>
        </w:rPr>
        <w:t>Assisted with some legacy case work by learning and using First Class software.</w:t>
      </w:r>
    </w:p>
    <w:p w14:paraId="617C2591" w14:textId="0C1CCD93" w:rsidR="008011EB" w:rsidRPr="008011EB" w:rsidRDefault="008011EB" w:rsidP="004512E6">
      <w:pPr>
        <w:pStyle w:val="NoSpacing"/>
        <w:numPr>
          <w:ilvl w:val="0"/>
          <w:numId w:val="3"/>
        </w:numPr>
        <w:rPr>
          <w:rFonts w:ascii="Arial" w:hAnsi="Arial" w:cs="Arial"/>
          <w:sz w:val="20"/>
          <w:szCs w:val="20"/>
        </w:rPr>
      </w:pPr>
      <w:r w:rsidRPr="008011EB">
        <w:rPr>
          <w:rFonts w:ascii="Arial" w:hAnsi="Arial" w:cs="Arial"/>
          <w:sz w:val="20"/>
          <w:szCs w:val="20"/>
        </w:rPr>
        <w:t xml:space="preserve">Worked with many external suppliers when </w:t>
      </w:r>
      <w:r w:rsidR="00043B3F">
        <w:rPr>
          <w:rFonts w:ascii="Arial" w:hAnsi="Arial" w:cs="Arial"/>
          <w:sz w:val="20"/>
          <w:szCs w:val="20"/>
        </w:rPr>
        <w:t>supporting</w:t>
      </w:r>
      <w:r w:rsidRPr="008011EB">
        <w:rPr>
          <w:rFonts w:ascii="Arial" w:hAnsi="Arial" w:cs="Arial"/>
          <w:sz w:val="20"/>
          <w:szCs w:val="20"/>
        </w:rPr>
        <w:t xml:space="preserve"> logistic</w:t>
      </w:r>
      <w:r w:rsidR="00043B3F">
        <w:rPr>
          <w:rFonts w:ascii="Arial" w:hAnsi="Arial" w:cs="Arial"/>
          <w:sz w:val="20"/>
          <w:szCs w:val="20"/>
        </w:rPr>
        <w:t>s</w:t>
      </w:r>
      <w:r w:rsidRPr="008011EB">
        <w:rPr>
          <w:rFonts w:ascii="Arial" w:hAnsi="Arial" w:cs="Arial"/>
          <w:sz w:val="20"/>
          <w:szCs w:val="20"/>
        </w:rPr>
        <w:t xml:space="preserve"> of The Prostate Cancer Memorial.</w:t>
      </w:r>
    </w:p>
    <w:p w14:paraId="5A299EFD" w14:textId="77777777" w:rsidR="002F6F83" w:rsidRDefault="002F6F83" w:rsidP="008011EB">
      <w:pPr>
        <w:pStyle w:val="NoSpacing"/>
        <w:rPr>
          <w:rFonts w:ascii="Arial" w:hAnsi="Arial" w:cs="Arial"/>
          <w:sz w:val="20"/>
          <w:szCs w:val="20"/>
        </w:rPr>
      </w:pPr>
    </w:p>
    <w:p w14:paraId="66E819D0" w14:textId="76CC2E6F" w:rsidR="008011EB" w:rsidRPr="002F6F83" w:rsidRDefault="008011EB" w:rsidP="008011EB">
      <w:pPr>
        <w:pStyle w:val="NoSpacing"/>
        <w:rPr>
          <w:rFonts w:ascii="Arial" w:hAnsi="Arial" w:cs="Arial"/>
          <w:b/>
          <w:bCs/>
          <w:sz w:val="20"/>
          <w:szCs w:val="20"/>
        </w:rPr>
      </w:pPr>
      <w:r w:rsidRPr="002F6F83">
        <w:rPr>
          <w:rFonts w:ascii="Arial" w:hAnsi="Arial" w:cs="Arial"/>
          <w:b/>
          <w:bCs/>
          <w:sz w:val="20"/>
          <w:szCs w:val="20"/>
        </w:rPr>
        <w:t>Guide Dogs</w:t>
      </w:r>
      <w:r w:rsidR="002F6F83">
        <w:rPr>
          <w:rFonts w:ascii="Arial" w:hAnsi="Arial" w:cs="Arial"/>
          <w:b/>
          <w:bCs/>
          <w:sz w:val="20"/>
          <w:szCs w:val="20"/>
        </w:rPr>
        <w:t xml:space="preserve">, </w:t>
      </w:r>
      <w:r w:rsidRPr="002F6F83">
        <w:rPr>
          <w:rFonts w:ascii="Arial" w:hAnsi="Arial" w:cs="Arial"/>
          <w:b/>
          <w:bCs/>
          <w:sz w:val="20"/>
          <w:szCs w:val="20"/>
        </w:rPr>
        <w:t xml:space="preserve">Legacy Campaigns Officer </w:t>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Pr="002F6F83">
        <w:rPr>
          <w:rFonts w:ascii="Arial" w:hAnsi="Arial" w:cs="Arial"/>
          <w:b/>
          <w:bCs/>
          <w:sz w:val="20"/>
          <w:szCs w:val="20"/>
        </w:rPr>
        <w:t>NOV 20 - SEP 21</w:t>
      </w:r>
    </w:p>
    <w:p w14:paraId="71331B4C" w14:textId="0FC2AA82" w:rsidR="008011EB" w:rsidRPr="008011EB" w:rsidRDefault="008011EB" w:rsidP="002F6F83">
      <w:pPr>
        <w:pStyle w:val="NoSpacing"/>
        <w:numPr>
          <w:ilvl w:val="0"/>
          <w:numId w:val="3"/>
        </w:numPr>
        <w:rPr>
          <w:rFonts w:ascii="Arial" w:hAnsi="Arial" w:cs="Arial"/>
          <w:sz w:val="20"/>
          <w:szCs w:val="20"/>
        </w:rPr>
      </w:pPr>
      <w:r w:rsidRPr="008011EB">
        <w:rPr>
          <w:rFonts w:ascii="Arial" w:hAnsi="Arial" w:cs="Arial"/>
          <w:sz w:val="20"/>
          <w:szCs w:val="20"/>
        </w:rPr>
        <w:t>End to end campaign management, including budgets and assisting with reforecasting</w:t>
      </w:r>
    </w:p>
    <w:p w14:paraId="50AB318A" w14:textId="3A13EAA3" w:rsidR="008011EB" w:rsidRPr="008011EB" w:rsidRDefault="008011EB" w:rsidP="002F6F83">
      <w:pPr>
        <w:pStyle w:val="NoSpacing"/>
        <w:numPr>
          <w:ilvl w:val="0"/>
          <w:numId w:val="3"/>
        </w:numPr>
        <w:rPr>
          <w:rFonts w:ascii="Arial" w:hAnsi="Arial" w:cs="Arial"/>
          <w:sz w:val="20"/>
          <w:szCs w:val="20"/>
        </w:rPr>
      </w:pPr>
      <w:r w:rsidRPr="008011EB">
        <w:rPr>
          <w:rFonts w:ascii="Arial" w:hAnsi="Arial" w:cs="Arial"/>
          <w:sz w:val="20"/>
          <w:szCs w:val="20"/>
        </w:rPr>
        <w:t>Effectively managed external relationships with suppliers</w:t>
      </w:r>
    </w:p>
    <w:p w14:paraId="52984995" w14:textId="291D3C8B" w:rsidR="008011EB" w:rsidRPr="008011EB" w:rsidRDefault="008011EB" w:rsidP="002F6F83">
      <w:pPr>
        <w:pStyle w:val="NoSpacing"/>
        <w:numPr>
          <w:ilvl w:val="0"/>
          <w:numId w:val="3"/>
        </w:numPr>
        <w:rPr>
          <w:rFonts w:ascii="Arial" w:hAnsi="Arial" w:cs="Arial"/>
          <w:sz w:val="20"/>
          <w:szCs w:val="20"/>
        </w:rPr>
      </w:pPr>
      <w:r w:rsidRPr="008011EB">
        <w:rPr>
          <w:rFonts w:ascii="Arial" w:hAnsi="Arial" w:cs="Arial"/>
          <w:sz w:val="20"/>
          <w:szCs w:val="20"/>
        </w:rPr>
        <w:t>Successfully managed the strategic development of campaigns to recruit new pledgers</w:t>
      </w:r>
    </w:p>
    <w:p w14:paraId="374BB9CA" w14:textId="61A8655A" w:rsidR="008011EB" w:rsidRDefault="008011EB" w:rsidP="002F6F83">
      <w:pPr>
        <w:pStyle w:val="NoSpacing"/>
        <w:numPr>
          <w:ilvl w:val="0"/>
          <w:numId w:val="3"/>
        </w:numPr>
        <w:rPr>
          <w:rFonts w:ascii="Arial" w:hAnsi="Arial" w:cs="Arial"/>
          <w:sz w:val="20"/>
          <w:szCs w:val="20"/>
        </w:rPr>
      </w:pPr>
      <w:r w:rsidRPr="008011EB">
        <w:rPr>
          <w:rFonts w:ascii="Arial" w:hAnsi="Arial" w:cs="Arial"/>
          <w:sz w:val="20"/>
          <w:szCs w:val="20"/>
        </w:rPr>
        <w:t>Implemented a new organic campaign to support the paid social campaign</w:t>
      </w:r>
    </w:p>
    <w:p w14:paraId="3DA018A9" w14:textId="330A5330" w:rsidR="00C47E1B" w:rsidRDefault="00C47E1B" w:rsidP="002F6F83">
      <w:pPr>
        <w:pStyle w:val="NoSpacing"/>
        <w:numPr>
          <w:ilvl w:val="0"/>
          <w:numId w:val="3"/>
        </w:numPr>
        <w:rPr>
          <w:rFonts w:ascii="Arial" w:hAnsi="Arial" w:cs="Arial"/>
          <w:sz w:val="20"/>
          <w:szCs w:val="20"/>
        </w:rPr>
      </w:pPr>
      <w:r>
        <w:rPr>
          <w:rFonts w:ascii="Arial" w:hAnsi="Arial" w:cs="Arial"/>
          <w:sz w:val="20"/>
          <w:szCs w:val="20"/>
        </w:rPr>
        <w:t>Managed the telemarketing conversion campaign for warm supporter to recruit plegders</w:t>
      </w:r>
    </w:p>
    <w:p w14:paraId="08A053C6" w14:textId="2CFB862C" w:rsidR="00C47E1B" w:rsidRDefault="00C47E1B" w:rsidP="002F6F83">
      <w:pPr>
        <w:pStyle w:val="NoSpacing"/>
        <w:numPr>
          <w:ilvl w:val="0"/>
          <w:numId w:val="3"/>
        </w:numPr>
        <w:rPr>
          <w:rFonts w:ascii="Arial" w:hAnsi="Arial" w:cs="Arial"/>
          <w:sz w:val="20"/>
          <w:szCs w:val="20"/>
        </w:rPr>
      </w:pPr>
      <w:r>
        <w:rPr>
          <w:rFonts w:ascii="Arial" w:hAnsi="Arial" w:cs="Arial"/>
          <w:sz w:val="20"/>
          <w:szCs w:val="20"/>
        </w:rPr>
        <w:t>Managed the legacy marketing budget, including tracking invoices and POs</w:t>
      </w:r>
    </w:p>
    <w:p w14:paraId="4DEBDBAC" w14:textId="77777777" w:rsidR="00C47E1B" w:rsidRPr="008011EB" w:rsidRDefault="00C47E1B" w:rsidP="002F6F83">
      <w:pPr>
        <w:pStyle w:val="NoSpacing"/>
        <w:numPr>
          <w:ilvl w:val="0"/>
          <w:numId w:val="3"/>
        </w:numPr>
        <w:rPr>
          <w:rFonts w:ascii="Arial" w:hAnsi="Arial" w:cs="Arial"/>
          <w:sz w:val="20"/>
          <w:szCs w:val="20"/>
        </w:rPr>
      </w:pPr>
    </w:p>
    <w:p w14:paraId="6D4EB64F" w14:textId="77777777" w:rsidR="002F6F83" w:rsidRPr="002F6F83" w:rsidRDefault="002F6F83" w:rsidP="008011EB">
      <w:pPr>
        <w:pStyle w:val="NoSpacing"/>
        <w:rPr>
          <w:rFonts w:ascii="Arial" w:hAnsi="Arial" w:cs="Arial"/>
          <w:b/>
          <w:bCs/>
          <w:sz w:val="20"/>
          <w:szCs w:val="20"/>
        </w:rPr>
      </w:pPr>
    </w:p>
    <w:p w14:paraId="3574CDA5" w14:textId="57E16A56" w:rsidR="008011EB" w:rsidRPr="002F6F83" w:rsidRDefault="008011EB" w:rsidP="008011EB">
      <w:pPr>
        <w:pStyle w:val="NoSpacing"/>
        <w:rPr>
          <w:rFonts w:ascii="Arial" w:hAnsi="Arial" w:cs="Arial"/>
          <w:b/>
          <w:bCs/>
          <w:sz w:val="20"/>
          <w:szCs w:val="20"/>
        </w:rPr>
      </w:pPr>
      <w:r w:rsidRPr="002F6F83">
        <w:rPr>
          <w:rFonts w:ascii="Arial" w:hAnsi="Arial" w:cs="Arial"/>
          <w:b/>
          <w:bCs/>
          <w:sz w:val="20"/>
          <w:szCs w:val="20"/>
        </w:rPr>
        <w:t>Naomi House &amp; Jacksplace</w:t>
      </w:r>
      <w:r w:rsidR="002F6F83" w:rsidRPr="002F6F83">
        <w:rPr>
          <w:rFonts w:ascii="Arial" w:hAnsi="Arial" w:cs="Arial"/>
          <w:b/>
          <w:bCs/>
          <w:sz w:val="20"/>
          <w:szCs w:val="20"/>
        </w:rPr>
        <w:t xml:space="preserve">, </w:t>
      </w:r>
      <w:r w:rsidRPr="002F6F83">
        <w:rPr>
          <w:rFonts w:ascii="Arial" w:hAnsi="Arial" w:cs="Arial"/>
          <w:b/>
          <w:bCs/>
          <w:sz w:val="20"/>
          <w:szCs w:val="20"/>
        </w:rPr>
        <w:t xml:space="preserve">Communications Assistant </w:t>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Pr="002F6F83">
        <w:rPr>
          <w:rFonts w:ascii="Arial" w:hAnsi="Arial" w:cs="Arial"/>
          <w:b/>
          <w:bCs/>
          <w:sz w:val="20"/>
          <w:szCs w:val="20"/>
        </w:rPr>
        <w:t>JUN 18 - OCT 20</w:t>
      </w:r>
    </w:p>
    <w:p w14:paraId="304FC1BF" w14:textId="10093179" w:rsidR="008011EB" w:rsidRPr="002F6F83" w:rsidRDefault="008011EB" w:rsidP="008011EB">
      <w:pPr>
        <w:pStyle w:val="NoSpacing"/>
        <w:rPr>
          <w:rFonts w:ascii="Arial" w:hAnsi="Arial" w:cs="Arial"/>
          <w:b/>
          <w:bCs/>
          <w:sz w:val="20"/>
          <w:szCs w:val="20"/>
        </w:rPr>
      </w:pPr>
      <w:r w:rsidRPr="002F6F83">
        <w:rPr>
          <w:rFonts w:ascii="Arial" w:hAnsi="Arial" w:cs="Arial"/>
          <w:b/>
          <w:bCs/>
          <w:sz w:val="20"/>
          <w:szCs w:val="20"/>
        </w:rPr>
        <w:t>The Rake</w:t>
      </w:r>
      <w:r w:rsidR="002F6F83" w:rsidRPr="002F6F83">
        <w:rPr>
          <w:rFonts w:ascii="Arial" w:hAnsi="Arial" w:cs="Arial"/>
          <w:b/>
          <w:bCs/>
          <w:sz w:val="20"/>
          <w:szCs w:val="20"/>
        </w:rPr>
        <w:t xml:space="preserve">, </w:t>
      </w:r>
      <w:r w:rsidRPr="002F6F83">
        <w:rPr>
          <w:rFonts w:ascii="Arial" w:hAnsi="Arial" w:cs="Arial"/>
          <w:b/>
          <w:bCs/>
          <w:sz w:val="20"/>
          <w:szCs w:val="20"/>
        </w:rPr>
        <w:t xml:space="preserve">Copywriter </w:t>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Pr="002F6F83">
        <w:rPr>
          <w:rFonts w:ascii="Arial" w:hAnsi="Arial" w:cs="Arial"/>
          <w:b/>
          <w:bCs/>
          <w:sz w:val="20"/>
          <w:szCs w:val="20"/>
        </w:rPr>
        <w:t>AUG 17 - MAY 18</w:t>
      </w:r>
    </w:p>
    <w:p w14:paraId="5DEAC640" w14:textId="6CABE0AF" w:rsidR="008011EB" w:rsidRDefault="008011EB" w:rsidP="00757C2B">
      <w:pPr>
        <w:pStyle w:val="NoSpacing"/>
        <w:rPr>
          <w:rFonts w:ascii="Arial" w:hAnsi="Arial" w:cs="Arial"/>
          <w:b/>
          <w:bCs/>
          <w:sz w:val="20"/>
          <w:szCs w:val="20"/>
        </w:rPr>
      </w:pPr>
      <w:r w:rsidRPr="002F6F83">
        <w:rPr>
          <w:rFonts w:ascii="Arial" w:hAnsi="Arial" w:cs="Arial"/>
          <w:b/>
          <w:bCs/>
          <w:sz w:val="20"/>
          <w:szCs w:val="20"/>
        </w:rPr>
        <w:t>New Look</w:t>
      </w:r>
      <w:r w:rsidR="002F6F83" w:rsidRPr="002F6F83">
        <w:rPr>
          <w:rFonts w:ascii="Arial" w:hAnsi="Arial" w:cs="Arial"/>
          <w:b/>
          <w:bCs/>
          <w:sz w:val="20"/>
          <w:szCs w:val="20"/>
        </w:rPr>
        <w:t xml:space="preserve">, </w:t>
      </w:r>
      <w:r w:rsidRPr="002F6F83">
        <w:rPr>
          <w:rFonts w:ascii="Arial" w:hAnsi="Arial" w:cs="Arial"/>
          <w:b/>
          <w:bCs/>
          <w:sz w:val="20"/>
          <w:szCs w:val="20"/>
        </w:rPr>
        <w:t xml:space="preserve">Product Copywriter </w:t>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002F6F83" w:rsidRPr="002F6F83">
        <w:rPr>
          <w:rFonts w:ascii="Arial" w:hAnsi="Arial" w:cs="Arial"/>
          <w:b/>
          <w:bCs/>
          <w:sz w:val="20"/>
          <w:szCs w:val="20"/>
        </w:rPr>
        <w:tab/>
      </w:r>
      <w:r w:rsidRPr="002F6F83">
        <w:rPr>
          <w:rFonts w:ascii="Arial" w:hAnsi="Arial" w:cs="Arial"/>
          <w:b/>
          <w:bCs/>
          <w:sz w:val="20"/>
          <w:szCs w:val="20"/>
        </w:rPr>
        <w:t>JAN 16 - AUG 17</w:t>
      </w:r>
    </w:p>
    <w:p w14:paraId="5EF7357B" w14:textId="77777777" w:rsidR="00FC1919" w:rsidRDefault="00FC1919" w:rsidP="00757C2B">
      <w:pPr>
        <w:pStyle w:val="NoSpacing"/>
        <w:rPr>
          <w:rFonts w:ascii="Arial" w:hAnsi="Arial" w:cs="Arial"/>
          <w:b/>
          <w:bCs/>
          <w:sz w:val="20"/>
          <w:szCs w:val="20"/>
        </w:rPr>
      </w:pPr>
    </w:p>
    <w:p w14:paraId="3B7E09EA" w14:textId="39243300" w:rsidR="00FC1919" w:rsidRPr="00757C2B" w:rsidRDefault="00FC1919" w:rsidP="00757C2B">
      <w:pPr>
        <w:pStyle w:val="NoSpacing"/>
        <w:rPr>
          <w:rFonts w:ascii="Arial" w:hAnsi="Arial" w:cs="Arial"/>
          <w:sz w:val="20"/>
          <w:szCs w:val="20"/>
        </w:rPr>
      </w:pPr>
      <w:r>
        <w:rPr>
          <w:rFonts w:ascii="Arial" w:hAnsi="Arial" w:cs="Arial"/>
          <w:b/>
          <w:bCs/>
          <w:sz w:val="20"/>
          <w:szCs w:val="20"/>
        </w:rPr>
        <w:t>References available upon request</w:t>
      </w:r>
    </w:p>
    <w:sectPr w:rsidR="00FC1919" w:rsidRPr="00757C2B" w:rsidSect="00A13EBA">
      <w:type w:val="continuous"/>
      <w:pgSz w:w="11906" w:h="16838" w:code="9"/>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9CF2" w14:textId="77777777" w:rsidR="00D72366" w:rsidRDefault="00D72366" w:rsidP="0053047E">
      <w:pPr>
        <w:spacing w:after="0" w:line="240" w:lineRule="auto"/>
      </w:pPr>
      <w:r>
        <w:separator/>
      </w:r>
    </w:p>
  </w:endnote>
  <w:endnote w:type="continuationSeparator" w:id="0">
    <w:p w14:paraId="11043D0B" w14:textId="77777777" w:rsidR="00D72366" w:rsidRDefault="00D72366" w:rsidP="0053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5BB4" w14:textId="77777777" w:rsidR="00D72366" w:rsidRDefault="00D72366" w:rsidP="0053047E">
      <w:pPr>
        <w:spacing w:after="0" w:line="240" w:lineRule="auto"/>
      </w:pPr>
      <w:r>
        <w:separator/>
      </w:r>
    </w:p>
  </w:footnote>
  <w:footnote w:type="continuationSeparator" w:id="0">
    <w:p w14:paraId="1AF7BBC1" w14:textId="77777777" w:rsidR="00D72366" w:rsidRDefault="00D72366" w:rsidP="0053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0D8F" w14:textId="56F3B6E6" w:rsidR="00E250DE" w:rsidRPr="009019B0" w:rsidRDefault="00E250DE" w:rsidP="00C7683C">
    <w:pPr>
      <w:pStyle w:val="Footer"/>
      <w:jc w:val="center"/>
      <w:rPr>
        <w:sz w:val="18"/>
        <w:szCs w:val="18"/>
      </w:rPr>
    </w:pPr>
  </w:p>
  <w:p w14:paraId="62D32BDB" w14:textId="01DDADA2" w:rsidR="0053047E" w:rsidRDefault="00530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D266C"/>
    <w:multiLevelType w:val="hybridMultilevel"/>
    <w:tmpl w:val="6DB678BA"/>
    <w:lvl w:ilvl="0" w:tplc="A85C63E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E7805"/>
    <w:multiLevelType w:val="hybridMultilevel"/>
    <w:tmpl w:val="6AD0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732A0"/>
    <w:multiLevelType w:val="hybridMultilevel"/>
    <w:tmpl w:val="A23A14F4"/>
    <w:lvl w:ilvl="0" w:tplc="A85C63E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C2ABE"/>
    <w:multiLevelType w:val="hybridMultilevel"/>
    <w:tmpl w:val="EC02881C"/>
    <w:lvl w:ilvl="0" w:tplc="A85C63E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255158">
    <w:abstractNumId w:val="1"/>
  </w:num>
  <w:num w:numId="2" w16cid:durableId="38283825">
    <w:abstractNumId w:val="3"/>
  </w:num>
  <w:num w:numId="3" w16cid:durableId="2063825028">
    <w:abstractNumId w:val="2"/>
  </w:num>
  <w:num w:numId="4" w16cid:durableId="88941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D6"/>
    <w:rsid w:val="000050E2"/>
    <w:rsid w:val="000239A3"/>
    <w:rsid w:val="00024B8D"/>
    <w:rsid w:val="0003173D"/>
    <w:rsid w:val="00043B3F"/>
    <w:rsid w:val="00044BD8"/>
    <w:rsid w:val="00046589"/>
    <w:rsid w:val="00046D9F"/>
    <w:rsid w:val="00046F0B"/>
    <w:rsid w:val="00053F8D"/>
    <w:rsid w:val="00086676"/>
    <w:rsid w:val="00090FA6"/>
    <w:rsid w:val="000958C1"/>
    <w:rsid w:val="000B1A29"/>
    <w:rsid w:val="000B2EBB"/>
    <w:rsid w:val="000B3691"/>
    <w:rsid w:val="000C140D"/>
    <w:rsid w:val="000C4612"/>
    <w:rsid w:val="000E4B85"/>
    <w:rsid w:val="0010189A"/>
    <w:rsid w:val="00104EBB"/>
    <w:rsid w:val="00106143"/>
    <w:rsid w:val="001171D2"/>
    <w:rsid w:val="00117C94"/>
    <w:rsid w:val="00122863"/>
    <w:rsid w:val="0012765E"/>
    <w:rsid w:val="00136068"/>
    <w:rsid w:val="00140CE8"/>
    <w:rsid w:val="001416AF"/>
    <w:rsid w:val="001429AE"/>
    <w:rsid w:val="001563F6"/>
    <w:rsid w:val="00157287"/>
    <w:rsid w:val="00160558"/>
    <w:rsid w:val="0016333A"/>
    <w:rsid w:val="00174374"/>
    <w:rsid w:val="0017539A"/>
    <w:rsid w:val="00176BBF"/>
    <w:rsid w:val="00182623"/>
    <w:rsid w:val="0018567C"/>
    <w:rsid w:val="001859B2"/>
    <w:rsid w:val="0019256A"/>
    <w:rsid w:val="001932B7"/>
    <w:rsid w:val="001C3327"/>
    <w:rsid w:val="001C3995"/>
    <w:rsid w:val="001C3CC4"/>
    <w:rsid w:val="001C5317"/>
    <w:rsid w:val="001D2514"/>
    <w:rsid w:val="001D3CA9"/>
    <w:rsid w:val="001D7E44"/>
    <w:rsid w:val="001E4B9B"/>
    <w:rsid w:val="001F65B1"/>
    <w:rsid w:val="0020001D"/>
    <w:rsid w:val="00212B39"/>
    <w:rsid w:val="00225827"/>
    <w:rsid w:val="0024212D"/>
    <w:rsid w:val="00253B17"/>
    <w:rsid w:val="002615D6"/>
    <w:rsid w:val="00262FB7"/>
    <w:rsid w:val="0027393E"/>
    <w:rsid w:val="00275DBD"/>
    <w:rsid w:val="0028045B"/>
    <w:rsid w:val="002876E3"/>
    <w:rsid w:val="002925E7"/>
    <w:rsid w:val="002A57F6"/>
    <w:rsid w:val="002B34A2"/>
    <w:rsid w:val="002C20D4"/>
    <w:rsid w:val="002C388D"/>
    <w:rsid w:val="002C48EF"/>
    <w:rsid w:val="002C603C"/>
    <w:rsid w:val="002D0FD6"/>
    <w:rsid w:val="002D1287"/>
    <w:rsid w:val="002E1CF8"/>
    <w:rsid w:val="002E26A6"/>
    <w:rsid w:val="002E4EF8"/>
    <w:rsid w:val="002E726B"/>
    <w:rsid w:val="002E7CC3"/>
    <w:rsid w:val="002F3FF6"/>
    <w:rsid w:val="002F608E"/>
    <w:rsid w:val="002F6F83"/>
    <w:rsid w:val="003042F4"/>
    <w:rsid w:val="00370EBE"/>
    <w:rsid w:val="00382347"/>
    <w:rsid w:val="00385B6B"/>
    <w:rsid w:val="00390236"/>
    <w:rsid w:val="00394390"/>
    <w:rsid w:val="003A55AE"/>
    <w:rsid w:val="003C19E5"/>
    <w:rsid w:val="003C3C06"/>
    <w:rsid w:val="003C617D"/>
    <w:rsid w:val="003D08FB"/>
    <w:rsid w:val="003D0C57"/>
    <w:rsid w:val="003D5E2D"/>
    <w:rsid w:val="003E20DB"/>
    <w:rsid w:val="003E2C89"/>
    <w:rsid w:val="003F350C"/>
    <w:rsid w:val="003F455C"/>
    <w:rsid w:val="003F7F5E"/>
    <w:rsid w:val="00405E0F"/>
    <w:rsid w:val="00407CE6"/>
    <w:rsid w:val="004103B0"/>
    <w:rsid w:val="00411552"/>
    <w:rsid w:val="004136BA"/>
    <w:rsid w:val="00414D39"/>
    <w:rsid w:val="004219A4"/>
    <w:rsid w:val="00434450"/>
    <w:rsid w:val="004512E6"/>
    <w:rsid w:val="004615C3"/>
    <w:rsid w:val="00461AB1"/>
    <w:rsid w:val="00462ACE"/>
    <w:rsid w:val="004650A8"/>
    <w:rsid w:val="004835AE"/>
    <w:rsid w:val="00492B3D"/>
    <w:rsid w:val="004A346F"/>
    <w:rsid w:val="004A371D"/>
    <w:rsid w:val="004A3BCF"/>
    <w:rsid w:val="004B165F"/>
    <w:rsid w:val="004B3F4B"/>
    <w:rsid w:val="004B5192"/>
    <w:rsid w:val="004D051B"/>
    <w:rsid w:val="004D44F1"/>
    <w:rsid w:val="004E1789"/>
    <w:rsid w:val="004E2962"/>
    <w:rsid w:val="004F3120"/>
    <w:rsid w:val="004F4C0D"/>
    <w:rsid w:val="00502CC8"/>
    <w:rsid w:val="005138B0"/>
    <w:rsid w:val="0051569F"/>
    <w:rsid w:val="00526F16"/>
    <w:rsid w:val="0053047E"/>
    <w:rsid w:val="00530484"/>
    <w:rsid w:val="00532378"/>
    <w:rsid w:val="0053402F"/>
    <w:rsid w:val="00542345"/>
    <w:rsid w:val="00542848"/>
    <w:rsid w:val="005509CF"/>
    <w:rsid w:val="00556063"/>
    <w:rsid w:val="00561D0A"/>
    <w:rsid w:val="00564E10"/>
    <w:rsid w:val="00565470"/>
    <w:rsid w:val="00571811"/>
    <w:rsid w:val="00572ACC"/>
    <w:rsid w:val="00586FA7"/>
    <w:rsid w:val="005A1FF2"/>
    <w:rsid w:val="005A31A4"/>
    <w:rsid w:val="005B0A6A"/>
    <w:rsid w:val="005C631E"/>
    <w:rsid w:val="005C68F2"/>
    <w:rsid w:val="005D766C"/>
    <w:rsid w:val="005F20BC"/>
    <w:rsid w:val="005F67C4"/>
    <w:rsid w:val="006039F2"/>
    <w:rsid w:val="00605C7A"/>
    <w:rsid w:val="00616F1A"/>
    <w:rsid w:val="0061711A"/>
    <w:rsid w:val="00621BEB"/>
    <w:rsid w:val="00633EC4"/>
    <w:rsid w:val="00636D46"/>
    <w:rsid w:val="00651B64"/>
    <w:rsid w:val="00664C81"/>
    <w:rsid w:val="00670034"/>
    <w:rsid w:val="00671AB7"/>
    <w:rsid w:val="0068080C"/>
    <w:rsid w:val="00681183"/>
    <w:rsid w:val="006A42D4"/>
    <w:rsid w:val="006A77D6"/>
    <w:rsid w:val="006B01B7"/>
    <w:rsid w:val="006B0367"/>
    <w:rsid w:val="006B1D27"/>
    <w:rsid w:val="006B4E7B"/>
    <w:rsid w:val="006C0444"/>
    <w:rsid w:val="006D1413"/>
    <w:rsid w:val="006D15C4"/>
    <w:rsid w:val="006D2893"/>
    <w:rsid w:val="006E4885"/>
    <w:rsid w:val="00705945"/>
    <w:rsid w:val="007127BC"/>
    <w:rsid w:val="00720338"/>
    <w:rsid w:val="00731E15"/>
    <w:rsid w:val="00732A6D"/>
    <w:rsid w:val="00736ACE"/>
    <w:rsid w:val="0075473D"/>
    <w:rsid w:val="00757C2B"/>
    <w:rsid w:val="0078414D"/>
    <w:rsid w:val="007A32D0"/>
    <w:rsid w:val="007A417A"/>
    <w:rsid w:val="007C0945"/>
    <w:rsid w:val="007D1541"/>
    <w:rsid w:val="007D6455"/>
    <w:rsid w:val="007E4672"/>
    <w:rsid w:val="007F19BC"/>
    <w:rsid w:val="00800BC5"/>
    <w:rsid w:val="008011EB"/>
    <w:rsid w:val="00802607"/>
    <w:rsid w:val="00815E71"/>
    <w:rsid w:val="00827A4F"/>
    <w:rsid w:val="00827B78"/>
    <w:rsid w:val="00843372"/>
    <w:rsid w:val="00857A05"/>
    <w:rsid w:val="0086277F"/>
    <w:rsid w:val="0086547C"/>
    <w:rsid w:val="00870550"/>
    <w:rsid w:val="00871B3B"/>
    <w:rsid w:val="00877E89"/>
    <w:rsid w:val="008945F3"/>
    <w:rsid w:val="008A3CBC"/>
    <w:rsid w:val="008B3B92"/>
    <w:rsid w:val="008C0D68"/>
    <w:rsid w:val="008C3D0E"/>
    <w:rsid w:val="008D4992"/>
    <w:rsid w:val="008D5D51"/>
    <w:rsid w:val="008E2163"/>
    <w:rsid w:val="008F295D"/>
    <w:rsid w:val="008F7799"/>
    <w:rsid w:val="009002EC"/>
    <w:rsid w:val="0090727E"/>
    <w:rsid w:val="009135D4"/>
    <w:rsid w:val="00913E35"/>
    <w:rsid w:val="00923B87"/>
    <w:rsid w:val="00937CD9"/>
    <w:rsid w:val="00940732"/>
    <w:rsid w:val="00947031"/>
    <w:rsid w:val="0095320A"/>
    <w:rsid w:val="009618D5"/>
    <w:rsid w:val="00962173"/>
    <w:rsid w:val="00962362"/>
    <w:rsid w:val="0096621C"/>
    <w:rsid w:val="00974014"/>
    <w:rsid w:val="00974990"/>
    <w:rsid w:val="00995D3F"/>
    <w:rsid w:val="00997C40"/>
    <w:rsid w:val="009C0079"/>
    <w:rsid w:val="009C36FB"/>
    <w:rsid w:val="009C7F44"/>
    <w:rsid w:val="009D3AB4"/>
    <w:rsid w:val="009D5577"/>
    <w:rsid w:val="009E450F"/>
    <w:rsid w:val="009E6D6D"/>
    <w:rsid w:val="009F782A"/>
    <w:rsid w:val="00A0506F"/>
    <w:rsid w:val="00A10BAF"/>
    <w:rsid w:val="00A13EBA"/>
    <w:rsid w:val="00A1781D"/>
    <w:rsid w:val="00A22B57"/>
    <w:rsid w:val="00A25325"/>
    <w:rsid w:val="00A371C0"/>
    <w:rsid w:val="00A3781C"/>
    <w:rsid w:val="00A6058E"/>
    <w:rsid w:val="00A63795"/>
    <w:rsid w:val="00A7486F"/>
    <w:rsid w:val="00A80DAE"/>
    <w:rsid w:val="00A83C53"/>
    <w:rsid w:val="00A86F0B"/>
    <w:rsid w:val="00A87438"/>
    <w:rsid w:val="00A878E7"/>
    <w:rsid w:val="00A87E0D"/>
    <w:rsid w:val="00A91898"/>
    <w:rsid w:val="00AA2495"/>
    <w:rsid w:val="00AB28B9"/>
    <w:rsid w:val="00AB42D8"/>
    <w:rsid w:val="00AB7834"/>
    <w:rsid w:val="00AD05E5"/>
    <w:rsid w:val="00AD0A85"/>
    <w:rsid w:val="00AD22E6"/>
    <w:rsid w:val="00AD63D1"/>
    <w:rsid w:val="00AE1A64"/>
    <w:rsid w:val="00AF19AC"/>
    <w:rsid w:val="00B01F03"/>
    <w:rsid w:val="00B029E6"/>
    <w:rsid w:val="00B02FA2"/>
    <w:rsid w:val="00B07452"/>
    <w:rsid w:val="00B07A6F"/>
    <w:rsid w:val="00B1099D"/>
    <w:rsid w:val="00B10D64"/>
    <w:rsid w:val="00B272CB"/>
    <w:rsid w:val="00B34EFE"/>
    <w:rsid w:val="00B34FC0"/>
    <w:rsid w:val="00B40A88"/>
    <w:rsid w:val="00B46D07"/>
    <w:rsid w:val="00B56C68"/>
    <w:rsid w:val="00B827B7"/>
    <w:rsid w:val="00B84829"/>
    <w:rsid w:val="00B857F9"/>
    <w:rsid w:val="00B91AC4"/>
    <w:rsid w:val="00B94B6B"/>
    <w:rsid w:val="00B97990"/>
    <w:rsid w:val="00BB1A07"/>
    <w:rsid w:val="00BB3A50"/>
    <w:rsid w:val="00BC2928"/>
    <w:rsid w:val="00BD02E9"/>
    <w:rsid w:val="00BD1B56"/>
    <w:rsid w:val="00BD20CF"/>
    <w:rsid w:val="00BD7573"/>
    <w:rsid w:val="00BE1FA2"/>
    <w:rsid w:val="00BF00DB"/>
    <w:rsid w:val="00BF12E3"/>
    <w:rsid w:val="00BF26F6"/>
    <w:rsid w:val="00C04995"/>
    <w:rsid w:val="00C0581E"/>
    <w:rsid w:val="00C06A02"/>
    <w:rsid w:val="00C12C23"/>
    <w:rsid w:val="00C16080"/>
    <w:rsid w:val="00C21A16"/>
    <w:rsid w:val="00C32D82"/>
    <w:rsid w:val="00C450B7"/>
    <w:rsid w:val="00C47E1B"/>
    <w:rsid w:val="00C51564"/>
    <w:rsid w:val="00C67D80"/>
    <w:rsid w:val="00C7683C"/>
    <w:rsid w:val="00C7752E"/>
    <w:rsid w:val="00C925C6"/>
    <w:rsid w:val="00C97BE2"/>
    <w:rsid w:val="00CA39D3"/>
    <w:rsid w:val="00CA4D91"/>
    <w:rsid w:val="00CA669E"/>
    <w:rsid w:val="00CB26F9"/>
    <w:rsid w:val="00CB4C47"/>
    <w:rsid w:val="00CB764B"/>
    <w:rsid w:val="00CC58A5"/>
    <w:rsid w:val="00CC74A8"/>
    <w:rsid w:val="00CD5F4A"/>
    <w:rsid w:val="00CD69F8"/>
    <w:rsid w:val="00CE1EB2"/>
    <w:rsid w:val="00CE373E"/>
    <w:rsid w:val="00CE6D9B"/>
    <w:rsid w:val="00CF0FC0"/>
    <w:rsid w:val="00CF3470"/>
    <w:rsid w:val="00CF647E"/>
    <w:rsid w:val="00D23D87"/>
    <w:rsid w:val="00D24739"/>
    <w:rsid w:val="00D2603F"/>
    <w:rsid w:val="00D27276"/>
    <w:rsid w:val="00D470AA"/>
    <w:rsid w:val="00D508EA"/>
    <w:rsid w:val="00D5317C"/>
    <w:rsid w:val="00D61C5A"/>
    <w:rsid w:val="00D67943"/>
    <w:rsid w:val="00D70693"/>
    <w:rsid w:val="00D72366"/>
    <w:rsid w:val="00D80E44"/>
    <w:rsid w:val="00DA545A"/>
    <w:rsid w:val="00DA760A"/>
    <w:rsid w:val="00DC04D3"/>
    <w:rsid w:val="00DE03B1"/>
    <w:rsid w:val="00DE1D3E"/>
    <w:rsid w:val="00DF234C"/>
    <w:rsid w:val="00DF29D5"/>
    <w:rsid w:val="00DF5F0C"/>
    <w:rsid w:val="00E01613"/>
    <w:rsid w:val="00E029C1"/>
    <w:rsid w:val="00E1039B"/>
    <w:rsid w:val="00E14B9E"/>
    <w:rsid w:val="00E21936"/>
    <w:rsid w:val="00E250DE"/>
    <w:rsid w:val="00E4264B"/>
    <w:rsid w:val="00E521CC"/>
    <w:rsid w:val="00E56250"/>
    <w:rsid w:val="00E567BB"/>
    <w:rsid w:val="00E65DDA"/>
    <w:rsid w:val="00E672ED"/>
    <w:rsid w:val="00E71E92"/>
    <w:rsid w:val="00E731BC"/>
    <w:rsid w:val="00E82B9F"/>
    <w:rsid w:val="00E90011"/>
    <w:rsid w:val="00E92E62"/>
    <w:rsid w:val="00E93C17"/>
    <w:rsid w:val="00E93C2D"/>
    <w:rsid w:val="00EA5E97"/>
    <w:rsid w:val="00EB27DB"/>
    <w:rsid w:val="00EB4921"/>
    <w:rsid w:val="00EB53B5"/>
    <w:rsid w:val="00EB5B7D"/>
    <w:rsid w:val="00EC5926"/>
    <w:rsid w:val="00EE3DE1"/>
    <w:rsid w:val="00EE7E06"/>
    <w:rsid w:val="00F00585"/>
    <w:rsid w:val="00F10BF5"/>
    <w:rsid w:val="00F14A49"/>
    <w:rsid w:val="00F23CF8"/>
    <w:rsid w:val="00F27D44"/>
    <w:rsid w:val="00F31642"/>
    <w:rsid w:val="00F44DC5"/>
    <w:rsid w:val="00F534F0"/>
    <w:rsid w:val="00F56ABC"/>
    <w:rsid w:val="00F61130"/>
    <w:rsid w:val="00F61A03"/>
    <w:rsid w:val="00F6289F"/>
    <w:rsid w:val="00F65001"/>
    <w:rsid w:val="00F73405"/>
    <w:rsid w:val="00F82E15"/>
    <w:rsid w:val="00F83D72"/>
    <w:rsid w:val="00F925EE"/>
    <w:rsid w:val="00F94298"/>
    <w:rsid w:val="00F973A4"/>
    <w:rsid w:val="00FA3920"/>
    <w:rsid w:val="00FC1919"/>
    <w:rsid w:val="00FD202E"/>
    <w:rsid w:val="00FD25E3"/>
    <w:rsid w:val="00FD4520"/>
    <w:rsid w:val="00FD6374"/>
    <w:rsid w:val="00FE4352"/>
    <w:rsid w:val="00FE604E"/>
    <w:rsid w:val="00FF6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3DA6C"/>
  <w15:chartTrackingRefBased/>
  <w15:docId w15:val="{435C438E-2985-44A4-ADFC-4DF25B67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6B"/>
  </w:style>
  <w:style w:type="paragraph" w:styleId="Heading1">
    <w:name w:val="heading 1"/>
    <w:basedOn w:val="Normal"/>
    <w:next w:val="Normal"/>
    <w:link w:val="Heading1Char"/>
    <w:uiPriority w:val="9"/>
    <w:qFormat/>
    <w:rsid w:val="00B94B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94B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4B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4B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94B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94B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94B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94B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94B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0FD6"/>
    <w:rPr>
      <w:color w:val="0000FF"/>
      <w:u w:val="single"/>
    </w:rPr>
  </w:style>
  <w:style w:type="character" w:styleId="FollowedHyperlink">
    <w:name w:val="FollowedHyperlink"/>
    <w:rsid w:val="004650A8"/>
    <w:rPr>
      <w:color w:val="800080"/>
      <w:u w:val="single"/>
    </w:rPr>
  </w:style>
  <w:style w:type="character" w:customStyle="1" w:styleId="usercontent2">
    <w:name w:val="usercontent2"/>
    <w:basedOn w:val="DefaultParagraphFont"/>
    <w:rsid w:val="00CD69F8"/>
  </w:style>
  <w:style w:type="character" w:customStyle="1" w:styleId="Heading1Char">
    <w:name w:val="Heading 1 Char"/>
    <w:basedOn w:val="DefaultParagraphFont"/>
    <w:link w:val="Heading1"/>
    <w:uiPriority w:val="9"/>
    <w:rsid w:val="00B94B6B"/>
    <w:rPr>
      <w:rFonts w:asciiTheme="majorHAnsi" w:eastAsiaTheme="majorEastAsia" w:hAnsiTheme="majorHAnsi" w:cstheme="majorBidi"/>
      <w:color w:val="1F4E79" w:themeColor="accent1" w:themeShade="80"/>
      <w:sz w:val="36"/>
      <w:szCs w:val="36"/>
    </w:rPr>
  </w:style>
  <w:style w:type="paragraph" w:styleId="NormalWeb">
    <w:name w:val="Normal (Web)"/>
    <w:basedOn w:val="Normal"/>
    <w:uiPriority w:val="99"/>
    <w:unhideWhenUsed/>
    <w:rsid w:val="004835AE"/>
    <w:pPr>
      <w:spacing w:before="100" w:beforeAutospacing="1" w:after="100" w:afterAutospacing="1"/>
    </w:pPr>
  </w:style>
  <w:style w:type="paragraph" w:styleId="ListParagraph">
    <w:name w:val="List Paragraph"/>
    <w:basedOn w:val="Normal"/>
    <w:uiPriority w:val="34"/>
    <w:qFormat/>
    <w:rsid w:val="00E65DDA"/>
    <w:pPr>
      <w:ind w:left="720"/>
      <w:contextualSpacing/>
    </w:pPr>
  </w:style>
  <w:style w:type="character" w:customStyle="1" w:styleId="Heading2Char">
    <w:name w:val="Heading 2 Char"/>
    <w:basedOn w:val="DefaultParagraphFont"/>
    <w:link w:val="Heading2"/>
    <w:uiPriority w:val="9"/>
    <w:semiHidden/>
    <w:rsid w:val="00B94B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4B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4B6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94B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94B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94B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94B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94B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94B6B"/>
    <w:pPr>
      <w:spacing w:line="240" w:lineRule="auto"/>
    </w:pPr>
    <w:rPr>
      <w:b/>
      <w:bCs/>
      <w:smallCaps/>
      <w:color w:val="44546A" w:themeColor="text2"/>
    </w:rPr>
  </w:style>
  <w:style w:type="paragraph" w:styleId="Title">
    <w:name w:val="Title"/>
    <w:basedOn w:val="Normal"/>
    <w:next w:val="Normal"/>
    <w:link w:val="TitleChar"/>
    <w:uiPriority w:val="10"/>
    <w:qFormat/>
    <w:rsid w:val="00B94B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94B6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94B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94B6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94B6B"/>
    <w:rPr>
      <w:b/>
      <w:bCs/>
    </w:rPr>
  </w:style>
  <w:style w:type="character" w:styleId="Emphasis">
    <w:name w:val="Emphasis"/>
    <w:basedOn w:val="DefaultParagraphFont"/>
    <w:uiPriority w:val="20"/>
    <w:qFormat/>
    <w:rsid w:val="00B94B6B"/>
    <w:rPr>
      <w:i/>
      <w:iCs/>
    </w:rPr>
  </w:style>
  <w:style w:type="paragraph" w:styleId="NoSpacing">
    <w:name w:val="No Spacing"/>
    <w:uiPriority w:val="1"/>
    <w:qFormat/>
    <w:rsid w:val="00B94B6B"/>
    <w:pPr>
      <w:spacing w:after="0" w:line="240" w:lineRule="auto"/>
    </w:pPr>
  </w:style>
  <w:style w:type="paragraph" w:styleId="Quote">
    <w:name w:val="Quote"/>
    <w:basedOn w:val="Normal"/>
    <w:next w:val="Normal"/>
    <w:link w:val="QuoteChar"/>
    <w:uiPriority w:val="29"/>
    <w:qFormat/>
    <w:rsid w:val="00B94B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94B6B"/>
    <w:rPr>
      <w:color w:val="44546A" w:themeColor="text2"/>
      <w:sz w:val="24"/>
      <w:szCs w:val="24"/>
    </w:rPr>
  </w:style>
  <w:style w:type="paragraph" w:styleId="IntenseQuote">
    <w:name w:val="Intense Quote"/>
    <w:basedOn w:val="Normal"/>
    <w:next w:val="Normal"/>
    <w:link w:val="IntenseQuoteChar"/>
    <w:uiPriority w:val="30"/>
    <w:qFormat/>
    <w:rsid w:val="00B94B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94B6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94B6B"/>
    <w:rPr>
      <w:i/>
      <w:iCs/>
      <w:color w:val="595959" w:themeColor="text1" w:themeTint="A6"/>
    </w:rPr>
  </w:style>
  <w:style w:type="character" w:styleId="IntenseEmphasis">
    <w:name w:val="Intense Emphasis"/>
    <w:basedOn w:val="DefaultParagraphFont"/>
    <w:uiPriority w:val="21"/>
    <w:qFormat/>
    <w:rsid w:val="00B94B6B"/>
    <w:rPr>
      <w:b/>
      <w:bCs/>
      <w:i/>
      <w:iCs/>
    </w:rPr>
  </w:style>
  <w:style w:type="character" w:styleId="SubtleReference">
    <w:name w:val="Subtle Reference"/>
    <w:basedOn w:val="DefaultParagraphFont"/>
    <w:uiPriority w:val="31"/>
    <w:qFormat/>
    <w:rsid w:val="00B94B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94B6B"/>
    <w:rPr>
      <w:b/>
      <w:bCs/>
      <w:smallCaps/>
      <w:color w:val="44546A" w:themeColor="text2"/>
      <w:u w:val="single"/>
    </w:rPr>
  </w:style>
  <w:style w:type="character" w:styleId="BookTitle">
    <w:name w:val="Book Title"/>
    <w:basedOn w:val="DefaultParagraphFont"/>
    <w:uiPriority w:val="33"/>
    <w:qFormat/>
    <w:rsid w:val="00B94B6B"/>
    <w:rPr>
      <w:b/>
      <w:bCs/>
      <w:smallCaps/>
      <w:spacing w:val="10"/>
    </w:rPr>
  </w:style>
  <w:style w:type="paragraph" w:styleId="TOCHeading">
    <w:name w:val="TOC Heading"/>
    <w:basedOn w:val="Heading1"/>
    <w:next w:val="Normal"/>
    <w:uiPriority w:val="39"/>
    <w:semiHidden/>
    <w:unhideWhenUsed/>
    <w:qFormat/>
    <w:rsid w:val="00B94B6B"/>
    <w:pPr>
      <w:outlineLvl w:val="9"/>
    </w:pPr>
  </w:style>
  <w:style w:type="paragraph" w:styleId="Header">
    <w:name w:val="header"/>
    <w:basedOn w:val="Normal"/>
    <w:link w:val="HeaderChar"/>
    <w:uiPriority w:val="99"/>
    <w:unhideWhenUsed/>
    <w:rsid w:val="0053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47E"/>
  </w:style>
  <w:style w:type="paragraph" w:styleId="Footer">
    <w:name w:val="footer"/>
    <w:basedOn w:val="Normal"/>
    <w:link w:val="FooterChar"/>
    <w:uiPriority w:val="99"/>
    <w:unhideWhenUsed/>
    <w:rsid w:val="0053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47E"/>
  </w:style>
  <w:style w:type="paragraph" w:customStyle="1" w:styleId="BodyA">
    <w:name w:val="Body A"/>
    <w:rsid w:val="00EA5E97"/>
    <w:pPr>
      <w:spacing w:after="0" w:line="240" w:lineRule="auto"/>
    </w:pPr>
    <w:rPr>
      <w:rFonts w:ascii="Times New Roman" w:eastAsia="Arial Unicode MS" w:hAnsi="Times New Roman" w:cs="Arial Unicode MS"/>
      <w:color w:val="000000"/>
      <w:sz w:val="24"/>
      <w:szCs w:val="24"/>
      <w:u w:color="000000"/>
      <w:lang w:val="en-US"/>
    </w:rPr>
  </w:style>
  <w:style w:type="character" w:styleId="CommentReference">
    <w:name w:val="annotation reference"/>
    <w:basedOn w:val="DefaultParagraphFont"/>
    <w:uiPriority w:val="99"/>
    <w:semiHidden/>
    <w:unhideWhenUsed/>
    <w:rsid w:val="00EA5E97"/>
    <w:rPr>
      <w:sz w:val="16"/>
      <w:szCs w:val="16"/>
    </w:rPr>
  </w:style>
  <w:style w:type="paragraph" w:styleId="CommentText">
    <w:name w:val="annotation text"/>
    <w:basedOn w:val="Normal"/>
    <w:link w:val="CommentTextChar"/>
    <w:uiPriority w:val="99"/>
    <w:unhideWhenUsed/>
    <w:rsid w:val="005D766C"/>
    <w:pPr>
      <w:spacing w:line="240" w:lineRule="auto"/>
    </w:pPr>
    <w:rPr>
      <w:sz w:val="20"/>
      <w:szCs w:val="20"/>
    </w:rPr>
  </w:style>
  <w:style w:type="character" w:customStyle="1" w:styleId="CommentTextChar">
    <w:name w:val="Comment Text Char"/>
    <w:basedOn w:val="DefaultParagraphFont"/>
    <w:link w:val="CommentText"/>
    <w:uiPriority w:val="99"/>
    <w:rsid w:val="005D766C"/>
    <w:rPr>
      <w:sz w:val="20"/>
      <w:szCs w:val="20"/>
    </w:rPr>
  </w:style>
  <w:style w:type="paragraph" w:styleId="CommentSubject">
    <w:name w:val="annotation subject"/>
    <w:basedOn w:val="CommentText"/>
    <w:next w:val="CommentText"/>
    <w:link w:val="CommentSubjectChar"/>
    <w:uiPriority w:val="99"/>
    <w:semiHidden/>
    <w:unhideWhenUsed/>
    <w:rsid w:val="005D766C"/>
    <w:rPr>
      <w:b/>
      <w:bCs/>
    </w:rPr>
  </w:style>
  <w:style w:type="character" w:customStyle="1" w:styleId="CommentSubjectChar">
    <w:name w:val="Comment Subject Char"/>
    <w:basedOn w:val="CommentTextChar"/>
    <w:link w:val="CommentSubject"/>
    <w:uiPriority w:val="99"/>
    <w:semiHidden/>
    <w:rsid w:val="005D766C"/>
    <w:rPr>
      <w:b/>
      <w:bCs/>
      <w:sz w:val="20"/>
      <w:szCs w:val="20"/>
    </w:rPr>
  </w:style>
  <w:style w:type="character" w:customStyle="1" w:styleId="normaltextrun">
    <w:name w:val="normaltextrun"/>
    <w:basedOn w:val="DefaultParagraphFont"/>
    <w:uiPriority w:val="1"/>
    <w:rsid w:val="0024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8597">
      <w:bodyDiv w:val="1"/>
      <w:marLeft w:val="0"/>
      <w:marRight w:val="0"/>
      <w:marTop w:val="0"/>
      <w:marBottom w:val="0"/>
      <w:divBdr>
        <w:top w:val="none" w:sz="0" w:space="0" w:color="auto"/>
        <w:left w:val="none" w:sz="0" w:space="0" w:color="auto"/>
        <w:bottom w:val="none" w:sz="0" w:space="0" w:color="auto"/>
        <w:right w:val="none" w:sz="0" w:space="0" w:color="auto"/>
      </w:divBdr>
    </w:div>
    <w:div w:id="197931516">
      <w:bodyDiv w:val="1"/>
      <w:marLeft w:val="0"/>
      <w:marRight w:val="0"/>
      <w:marTop w:val="0"/>
      <w:marBottom w:val="0"/>
      <w:divBdr>
        <w:top w:val="none" w:sz="0" w:space="0" w:color="auto"/>
        <w:left w:val="none" w:sz="0" w:space="0" w:color="auto"/>
        <w:bottom w:val="none" w:sz="0" w:space="0" w:color="auto"/>
        <w:right w:val="none" w:sz="0" w:space="0" w:color="auto"/>
      </w:divBdr>
    </w:div>
    <w:div w:id="211700957">
      <w:bodyDiv w:val="1"/>
      <w:marLeft w:val="0"/>
      <w:marRight w:val="0"/>
      <w:marTop w:val="0"/>
      <w:marBottom w:val="0"/>
      <w:divBdr>
        <w:top w:val="none" w:sz="0" w:space="0" w:color="auto"/>
        <w:left w:val="none" w:sz="0" w:space="0" w:color="auto"/>
        <w:bottom w:val="none" w:sz="0" w:space="0" w:color="auto"/>
        <w:right w:val="none" w:sz="0" w:space="0" w:color="auto"/>
      </w:divBdr>
    </w:div>
    <w:div w:id="233980092">
      <w:bodyDiv w:val="1"/>
      <w:marLeft w:val="0"/>
      <w:marRight w:val="0"/>
      <w:marTop w:val="0"/>
      <w:marBottom w:val="0"/>
      <w:divBdr>
        <w:top w:val="none" w:sz="0" w:space="0" w:color="auto"/>
        <w:left w:val="none" w:sz="0" w:space="0" w:color="auto"/>
        <w:bottom w:val="none" w:sz="0" w:space="0" w:color="auto"/>
        <w:right w:val="none" w:sz="0" w:space="0" w:color="auto"/>
      </w:divBdr>
    </w:div>
    <w:div w:id="285281187">
      <w:bodyDiv w:val="1"/>
      <w:marLeft w:val="0"/>
      <w:marRight w:val="0"/>
      <w:marTop w:val="0"/>
      <w:marBottom w:val="0"/>
      <w:divBdr>
        <w:top w:val="none" w:sz="0" w:space="0" w:color="auto"/>
        <w:left w:val="none" w:sz="0" w:space="0" w:color="auto"/>
        <w:bottom w:val="none" w:sz="0" w:space="0" w:color="auto"/>
        <w:right w:val="none" w:sz="0" w:space="0" w:color="auto"/>
      </w:divBdr>
    </w:div>
    <w:div w:id="385296114">
      <w:bodyDiv w:val="1"/>
      <w:marLeft w:val="0"/>
      <w:marRight w:val="0"/>
      <w:marTop w:val="0"/>
      <w:marBottom w:val="0"/>
      <w:divBdr>
        <w:top w:val="none" w:sz="0" w:space="0" w:color="auto"/>
        <w:left w:val="none" w:sz="0" w:space="0" w:color="auto"/>
        <w:bottom w:val="none" w:sz="0" w:space="0" w:color="auto"/>
        <w:right w:val="none" w:sz="0" w:space="0" w:color="auto"/>
      </w:divBdr>
    </w:div>
    <w:div w:id="408816741">
      <w:bodyDiv w:val="1"/>
      <w:marLeft w:val="0"/>
      <w:marRight w:val="0"/>
      <w:marTop w:val="0"/>
      <w:marBottom w:val="0"/>
      <w:divBdr>
        <w:top w:val="none" w:sz="0" w:space="0" w:color="auto"/>
        <w:left w:val="none" w:sz="0" w:space="0" w:color="auto"/>
        <w:bottom w:val="none" w:sz="0" w:space="0" w:color="auto"/>
        <w:right w:val="none" w:sz="0" w:space="0" w:color="auto"/>
      </w:divBdr>
    </w:div>
    <w:div w:id="687297557">
      <w:bodyDiv w:val="1"/>
      <w:marLeft w:val="0"/>
      <w:marRight w:val="0"/>
      <w:marTop w:val="0"/>
      <w:marBottom w:val="0"/>
      <w:divBdr>
        <w:top w:val="none" w:sz="0" w:space="0" w:color="auto"/>
        <w:left w:val="none" w:sz="0" w:space="0" w:color="auto"/>
        <w:bottom w:val="none" w:sz="0" w:space="0" w:color="auto"/>
        <w:right w:val="none" w:sz="0" w:space="0" w:color="auto"/>
      </w:divBdr>
    </w:div>
    <w:div w:id="705060978">
      <w:bodyDiv w:val="1"/>
      <w:marLeft w:val="0"/>
      <w:marRight w:val="0"/>
      <w:marTop w:val="0"/>
      <w:marBottom w:val="0"/>
      <w:divBdr>
        <w:top w:val="none" w:sz="0" w:space="0" w:color="auto"/>
        <w:left w:val="none" w:sz="0" w:space="0" w:color="auto"/>
        <w:bottom w:val="none" w:sz="0" w:space="0" w:color="auto"/>
        <w:right w:val="none" w:sz="0" w:space="0" w:color="auto"/>
      </w:divBdr>
    </w:div>
    <w:div w:id="746730083">
      <w:bodyDiv w:val="1"/>
      <w:marLeft w:val="0"/>
      <w:marRight w:val="0"/>
      <w:marTop w:val="0"/>
      <w:marBottom w:val="0"/>
      <w:divBdr>
        <w:top w:val="none" w:sz="0" w:space="0" w:color="auto"/>
        <w:left w:val="none" w:sz="0" w:space="0" w:color="auto"/>
        <w:bottom w:val="none" w:sz="0" w:space="0" w:color="auto"/>
        <w:right w:val="none" w:sz="0" w:space="0" w:color="auto"/>
      </w:divBdr>
    </w:div>
    <w:div w:id="786893212">
      <w:bodyDiv w:val="1"/>
      <w:marLeft w:val="0"/>
      <w:marRight w:val="0"/>
      <w:marTop w:val="0"/>
      <w:marBottom w:val="0"/>
      <w:divBdr>
        <w:top w:val="none" w:sz="0" w:space="0" w:color="auto"/>
        <w:left w:val="none" w:sz="0" w:space="0" w:color="auto"/>
        <w:bottom w:val="none" w:sz="0" w:space="0" w:color="auto"/>
        <w:right w:val="none" w:sz="0" w:space="0" w:color="auto"/>
      </w:divBdr>
    </w:div>
    <w:div w:id="870533489">
      <w:bodyDiv w:val="1"/>
      <w:marLeft w:val="0"/>
      <w:marRight w:val="0"/>
      <w:marTop w:val="0"/>
      <w:marBottom w:val="0"/>
      <w:divBdr>
        <w:top w:val="none" w:sz="0" w:space="0" w:color="auto"/>
        <w:left w:val="none" w:sz="0" w:space="0" w:color="auto"/>
        <w:bottom w:val="none" w:sz="0" w:space="0" w:color="auto"/>
        <w:right w:val="none" w:sz="0" w:space="0" w:color="auto"/>
      </w:divBdr>
    </w:div>
    <w:div w:id="942151876">
      <w:bodyDiv w:val="1"/>
      <w:marLeft w:val="0"/>
      <w:marRight w:val="0"/>
      <w:marTop w:val="0"/>
      <w:marBottom w:val="0"/>
      <w:divBdr>
        <w:top w:val="none" w:sz="0" w:space="0" w:color="auto"/>
        <w:left w:val="none" w:sz="0" w:space="0" w:color="auto"/>
        <w:bottom w:val="none" w:sz="0" w:space="0" w:color="auto"/>
        <w:right w:val="none" w:sz="0" w:space="0" w:color="auto"/>
      </w:divBdr>
    </w:div>
    <w:div w:id="982975037">
      <w:bodyDiv w:val="1"/>
      <w:marLeft w:val="0"/>
      <w:marRight w:val="0"/>
      <w:marTop w:val="0"/>
      <w:marBottom w:val="0"/>
      <w:divBdr>
        <w:top w:val="none" w:sz="0" w:space="0" w:color="auto"/>
        <w:left w:val="none" w:sz="0" w:space="0" w:color="auto"/>
        <w:bottom w:val="none" w:sz="0" w:space="0" w:color="auto"/>
        <w:right w:val="none" w:sz="0" w:space="0" w:color="auto"/>
      </w:divBdr>
    </w:div>
    <w:div w:id="1235238113">
      <w:bodyDiv w:val="1"/>
      <w:marLeft w:val="0"/>
      <w:marRight w:val="0"/>
      <w:marTop w:val="0"/>
      <w:marBottom w:val="0"/>
      <w:divBdr>
        <w:top w:val="none" w:sz="0" w:space="0" w:color="auto"/>
        <w:left w:val="none" w:sz="0" w:space="0" w:color="auto"/>
        <w:bottom w:val="none" w:sz="0" w:space="0" w:color="auto"/>
        <w:right w:val="none" w:sz="0" w:space="0" w:color="auto"/>
      </w:divBdr>
    </w:div>
    <w:div w:id="1322734521">
      <w:bodyDiv w:val="1"/>
      <w:marLeft w:val="0"/>
      <w:marRight w:val="0"/>
      <w:marTop w:val="0"/>
      <w:marBottom w:val="0"/>
      <w:divBdr>
        <w:top w:val="none" w:sz="0" w:space="0" w:color="auto"/>
        <w:left w:val="none" w:sz="0" w:space="0" w:color="auto"/>
        <w:bottom w:val="none" w:sz="0" w:space="0" w:color="auto"/>
        <w:right w:val="none" w:sz="0" w:space="0" w:color="auto"/>
      </w:divBdr>
    </w:div>
    <w:div w:id="1433159578">
      <w:bodyDiv w:val="1"/>
      <w:marLeft w:val="0"/>
      <w:marRight w:val="0"/>
      <w:marTop w:val="0"/>
      <w:marBottom w:val="0"/>
      <w:divBdr>
        <w:top w:val="none" w:sz="0" w:space="0" w:color="auto"/>
        <w:left w:val="none" w:sz="0" w:space="0" w:color="auto"/>
        <w:bottom w:val="none" w:sz="0" w:space="0" w:color="auto"/>
        <w:right w:val="none" w:sz="0" w:space="0" w:color="auto"/>
      </w:divBdr>
    </w:div>
    <w:div w:id="1454246789">
      <w:bodyDiv w:val="1"/>
      <w:marLeft w:val="0"/>
      <w:marRight w:val="0"/>
      <w:marTop w:val="0"/>
      <w:marBottom w:val="0"/>
      <w:divBdr>
        <w:top w:val="none" w:sz="0" w:space="0" w:color="auto"/>
        <w:left w:val="none" w:sz="0" w:space="0" w:color="auto"/>
        <w:bottom w:val="none" w:sz="0" w:space="0" w:color="auto"/>
        <w:right w:val="none" w:sz="0" w:space="0" w:color="auto"/>
      </w:divBdr>
    </w:div>
    <w:div w:id="1470585540">
      <w:bodyDiv w:val="1"/>
      <w:marLeft w:val="0"/>
      <w:marRight w:val="0"/>
      <w:marTop w:val="0"/>
      <w:marBottom w:val="0"/>
      <w:divBdr>
        <w:top w:val="none" w:sz="0" w:space="0" w:color="auto"/>
        <w:left w:val="none" w:sz="0" w:space="0" w:color="auto"/>
        <w:bottom w:val="none" w:sz="0" w:space="0" w:color="auto"/>
        <w:right w:val="none" w:sz="0" w:space="0" w:color="auto"/>
      </w:divBdr>
    </w:div>
    <w:div w:id="1479570521">
      <w:bodyDiv w:val="1"/>
      <w:marLeft w:val="0"/>
      <w:marRight w:val="0"/>
      <w:marTop w:val="0"/>
      <w:marBottom w:val="0"/>
      <w:divBdr>
        <w:top w:val="none" w:sz="0" w:space="0" w:color="auto"/>
        <w:left w:val="none" w:sz="0" w:space="0" w:color="auto"/>
        <w:bottom w:val="none" w:sz="0" w:space="0" w:color="auto"/>
        <w:right w:val="none" w:sz="0" w:space="0" w:color="auto"/>
      </w:divBdr>
    </w:div>
    <w:div w:id="1660888761">
      <w:bodyDiv w:val="1"/>
      <w:marLeft w:val="0"/>
      <w:marRight w:val="0"/>
      <w:marTop w:val="0"/>
      <w:marBottom w:val="0"/>
      <w:divBdr>
        <w:top w:val="none" w:sz="0" w:space="0" w:color="auto"/>
        <w:left w:val="none" w:sz="0" w:space="0" w:color="auto"/>
        <w:bottom w:val="none" w:sz="0" w:space="0" w:color="auto"/>
        <w:right w:val="none" w:sz="0" w:space="0" w:color="auto"/>
      </w:divBdr>
    </w:div>
    <w:div w:id="18833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5524-AA32-47F7-8845-5A555387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860</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LOUISE EDKINS</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LOUISE EDKINS</dc:title>
  <dc:subject/>
  <dc:creator>Ruth</dc:creator>
  <cp:keywords/>
  <cp:lastModifiedBy>Meg Plenderleith</cp:lastModifiedBy>
  <cp:revision>10</cp:revision>
  <cp:lastPrinted>2022-05-10T09:17:00Z</cp:lastPrinted>
  <dcterms:created xsi:type="dcterms:W3CDTF">2025-02-05T12:24:00Z</dcterms:created>
  <dcterms:modified xsi:type="dcterms:W3CDTF">2025-02-06T17:12:00Z</dcterms:modified>
</cp:coreProperties>
</file>